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635D80" w:rsidR="00693F78" w:rsidP="00693F78" w:rsidRDefault="00D51874" w14:paraId="540C76C8" w14:textId="77777777">
      <w:pPr>
        <w:pStyle w:val="EDSNKop"/>
        <w:outlineLvl w:val="0"/>
      </w:pPr>
      <w:r>
        <w:t>RF</w:t>
      </w:r>
      <w:r w:rsidR="007C391F">
        <w:t>C249.1</w:t>
      </w:r>
      <w:r w:rsidR="00635D80">
        <w:t xml:space="preserve"> </w:t>
      </w:r>
      <w:r w:rsidRPr="00635D80" w:rsidR="00635D80">
        <w:t xml:space="preserve"> </w:t>
      </w:r>
      <w:r w:rsidR="00291A8A">
        <w:t>S</w:t>
      </w:r>
      <w:r w:rsidR="00541665">
        <w:t>plitsen verbruiken bij PV-S</w:t>
      </w:r>
      <w:r w:rsidR="00291A8A">
        <w:t>witch</w:t>
      </w:r>
    </w:p>
    <w:p w:rsidRPr="00D45C7C" w:rsidR="00693F78" w:rsidP="00693F78" w:rsidRDefault="00693F78" w14:paraId="7D35B06B" w14:textId="4C0AA10E">
      <w:pPr>
        <w:tabs>
          <w:tab w:val="right" w:pos="9072"/>
        </w:tabs>
        <w:rPr>
          <w:sz w:val="36"/>
          <w:szCs w:val="36"/>
        </w:rPr>
      </w:pPr>
      <w:proofErr w:type="spellStart"/>
      <w:r w:rsidRPr="00D45C7C">
        <w:rPr>
          <w:sz w:val="36"/>
          <w:szCs w:val="36"/>
        </w:rPr>
        <w:t>Request</w:t>
      </w:r>
      <w:proofErr w:type="spellEnd"/>
      <w:r w:rsidRPr="00D45C7C">
        <w:rPr>
          <w:sz w:val="36"/>
          <w:szCs w:val="36"/>
        </w:rPr>
        <w:t xml:space="preserve"> For Change</w:t>
      </w:r>
      <w:r w:rsidRPr="00D45C7C" w:rsidR="009524D4">
        <w:rPr>
          <w:sz w:val="36"/>
          <w:szCs w:val="36"/>
        </w:rPr>
        <w:t xml:space="preserve"> versie </w:t>
      </w:r>
      <w:r w:rsidR="00A00212">
        <w:rPr>
          <w:sz w:val="36"/>
          <w:szCs w:val="36"/>
        </w:rPr>
        <w:t>1.0</w:t>
      </w:r>
    </w:p>
    <w:p w:rsidRPr="00D45C7C" w:rsidR="00693F78" w:rsidP="00693F78" w:rsidRDefault="00693F78" w14:paraId="0FBDE9F1" w14:textId="77777777">
      <w:pPr>
        <w:tabs>
          <w:tab w:val="right" w:pos="9072"/>
        </w:tabs>
        <w:rPr>
          <w:szCs w:val="18"/>
        </w:rPr>
      </w:pPr>
    </w:p>
    <w:p w:rsidR="00693F78" w:rsidP="00693F78" w:rsidRDefault="00693F78" w14:paraId="03C479C7" w14:textId="77777777">
      <w:pPr>
        <w:outlineLvl w:val="0"/>
        <w:rPr>
          <w:szCs w:val="18"/>
        </w:rPr>
      </w:pPr>
      <w:r>
        <w:rPr>
          <w:szCs w:val="18"/>
        </w:rPr>
        <w:t xml:space="preserve">Invulling door indiener:  </w:t>
      </w:r>
      <w:r w:rsidR="00D51874">
        <w:rPr>
          <w:szCs w:val="18"/>
        </w:rPr>
        <w:t>WG Meetdata GV XML</w:t>
      </w:r>
    </w:p>
    <w:p w:rsidR="00693F78" w:rsidP="00693F78" w:rsidRDefault="00693F78" w14:paraId="238075C0" w14:textId="77777777">
      <w:pPr>
        <w:rPr>
          <w:szCs w:val="18"/>
        </w:rPr>
      </w:pPr>
    </w:p>
    <w:p w:rsidR="00693F78" w:rsidP="00693F78" w:rsidRDefault="00693F78" w14:paraId="123211E8" w14:textId="77777777">
      <w:pPr>
        <w:outlineLvl w:val="0"/>
        <w:rPr>
          <w:i/>
          <w:szCs w:val="18"/>
        </w:rPr>
      </w:pPr>
      <w:r>
        <w:rPr>
          <w:i/>
          <w:szCs w:val="18"/>
        </w:rPr>
        <w:t>Contact gegevens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2708"/>
        <w:gridCol w:w="1828"/>
        <w:gridCol w:w="3260"/>
      </w:tblGrid>
      <w:tr w:rsidR="00693F78" w:rsidTr="368026F2" w14:paraId="1998C6A8" w14:textId="77777777">
        <w:trPr>
          <w:trHeight w:val="219"/>
        </w:trPr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B8CCE4" w:themeFill="accent1" w:themeFillTint="66"/>
          </w:tcPr>
          <w:p w:rsidR="00693F78" w:rsidP="001C393F" w:rsidRDefault="00693F78" w14:paraId="25E5ABE1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Referentienummer</w:t>
            </w:r>
          </w:p>
          <w:p w:rsidR="00693F78" w:rsidP="001C393F" w:rsidRDefault="00693F78" w14:paraId="76FF8BDC" w14:textId="77777777">
            <w:pPr>
              <w:rPr>
                <w:b/>
                <w:szCs w:val="18"/>
              </w:rPr>
            </w:pPr>
          </w:p>
        </w:tc>
        <w:tc>
          <w:tcPr>
            <w:tcW w:w="779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693F78" w:rsidP="00095DC9" w:rsidRDefault="007C391F" w14:paraId="44A56ECF" w14:textId="77777777">
            <w:pPr>
              <w:snapToGrid w:val="0"/>
              <w:ind w:right="-675"/>
              <w:rPr>
                <w:szCs w:val="18"/>
              </w:rPr>
            </w:pPr>
            <w:r>
              <w:rPr>
                <w:szCs w:val="18"/>
              </w:rPr>
              <w:t>RFC 249.1</w:t>
            </w:r>
          </w:p>
        </w:tc>
      </w:tr>
      <w:tr w:rsidR="00693F78" w:rsidTr="368026F2" w14:paraId="2F79D891" w14:textId="77777777">
        <w:trPr>
          <w:trHeight w:val="219"/>
        </w:trPr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B8CCE4" w:themeFill="accent1" w:themeFillTint="66"/>
          </w:tcPr>
          <w:p w:rsidR="00693F78" w:rsidP="001C393F" w:rsidRDefault="00693F78" w14:paraId="1509CB23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Naam (werkgroep)</w:t>
            </w:r>
          </w:p>
          <w:p w:rsidR="00693F78" w:rsidP="001C393F" w:rsidRDefault="00693F78" w14:paraId="33C2C8B8" w14:textId="77777777">
            <w:pPr>
              <w:rPr>
                <w:b/>
                <w:szCs w:val="18"/>
              </w:rPr>
            </w:pPr>
          </w:p>
        </w:tc>
        <w:tc>
          <w:tcPr>
            <w:tcW w:w="2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="00693F78" w:rsidP="368026F2" w:rsidRDefault="5D45183E" w14:paraId="529B0DDD" w14:textId="77777777">
            <w:r>
              <w:t>WG Meetdata GV XML</w:t>
            </w:r>
          </w:p>
        </w:tc>
        <w:tc>
          <w:tcPr>
            <w:tcW w:w="1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B8CCE4" w:themeFill="accent1" w:themeFillTint="66"/>
          </w:tcPr>
          <w:p w:rsidR="00693F78" w:rsidP="001C393F" w:rsidRDefault="00693F78" w14:paraId="216FBB04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Telefoon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693F78" w:rsidP="00291A8A" w:rsidRDefault="004A5555" w14:paraId="5666593A" w14:textId="7777777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06-</w:t>
            </w:r>
            <w:r w:rsidR="00291A8A">
              <w:rPr>
                <w:szCs w:val="18"/>
              </w:rPr>
              <w:t>51562370</w:t>
            </w:r>
          </w:p>
        </w:tc>
      </w:tr>
      <w:tr w:rsidR="00693F78" w:rsidTr="368026F2" w14:paraId="285560F5" w14:textId="77777777">
        <w:trPr>
          <w:trHeight w:val="219"/>
        </w:trPr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B8CCE4" w:themeFill="accent1" w:themeFillTint="66"/>
          </w:tcPr>
          <w:p w:rsidR="00693F78" w:rsidP="001C393F" w:rsidRDefault="00693F78" w14:paraId="70760BFD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E-mail </w:t>
            </w:r>
          </w:p>
          <w:p w:rsidR="00693F78" w:rsidP="001C393F" w:rsidRDefault="00693F78" w14:paraId="7BB6D687" w14:textId="77777777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 </w:t>
            </w:r>
          </w:p>
        </w:tc>
        <w:tc>
          <w:tcPr>
            <w:tcW w:w="2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="00693F78" w:rsidP="001C393F" w:rsidRDefault="00291A8A" w14:paraId="3050EF5B" w14:textId="7777777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Bram.van.Straalen@alliander.com</w:t>
            </w:r>
          </w:p>
        </w:tc>
        <w:tc>
          <w:tcPr>
            <w:tcW w:w="1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B8CCE4" w:themeFill="accent1" w:themeFillTint="66"/>
          </w:tcPr>
          <w:p w:rsidR="00693F78" w:rsidP="001C393F" w:rsidRDefault="00693F78" w14:paraId="2BFB48B5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Datum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693F78" w:rsidP="001C393F" w:rsidRDefault="00F0607E" w14:paraId="622108A4" w14:textId="77777777">
            <w:pPr>
              <w:snapToGrid w:val="0"/>
            </w:pPr>
            <w:r>
              <w:t>17-12</w:t>
            </w:r>
            <w:r w:rsidR="004A5555">
              <w:t>-2020</w:t>
            </w:r>
          </w:p>
        </w:tc>
      </w:tr>
    </w:tbl>
    <w:p w:rsidR="00693F78" w:rsidP="00693F78" w:rsidRDefault="00693F78" w14:paraId="6E7567A0" w14:textId="77777777"/>
    <w:p w:rsidR="00693F78" w:rsidP="00693F78" w:rsidRDefault="00693F78" w14:paraId="2915500D" w14:textId="77777777">
      <w:pPr>
        <w:rPr>
          <w:szCs w:val="18"/>
        </w:rPr>
      </w:pPr>
    </w:p>
    <w:p w:rsidR="00693F78" w:rsidP="00693F78" w:rsidRDefault="00693F78" w14:paraId="31ACBDFE" w14:textId="77777777">
      <w:pPr>
        <w:outlineLvl w:val="0"/>
        <w:rPr>
          <w:i/>
          <w:szCs w:val="18"/>
        </w:rPr>
      </w:pPr>
      <w:r>
        <w:rPr>
          <w:i/>
          <w:szCs w:val="18"/>
        </w:rPr>
        <w:t>Details (in te vullen door aanvrager RFC)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693F78" w:rsidTr="001C393F" w14:paraId="04DB11B7" w14:textId="77777777">
        <w:trPr>
          <w:trHeight w:val="219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93F78" w:rsidP="001C393F" w:rsidRDefault="00693F78" w14:paraId="4B0186C0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Onderwerp</w:t>
            </w:r>
          </w:p>
          <w:p w:rsidR="00693F78" w:rsidP="001C393F" w:rsidRDefault="00693F78" w14:paraId="149B468C" w14:textId="77777777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93F78" w:rsidP="001C393F" w:rsidRDefault="008834CE" w14:paraId="23EE37B0" w14:textId="7777777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Splitsen verbruiken bij PV-switch</w:t>
            </w:r>
          </w:p>
        </w:tc>
      </w:tr>
      <w:tr w:rsidR="00693F78" w:rsidTr="001C393F" w14:paraId="5D53349B" w14:textId="77777777">
        <w:trPr>
          <w:trHeight w:val="219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8CCE4"/>
          </w:tcPr>
          <w:p w:rsidR="00693F78" w:rsidP="001C393F" w:rsidRDefault="00693F78" w14:paraId="6343447D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Type</w:t>
            </w:r>
          </w:p>
          <w:p w:rsidR="00693F78" w:rsidP="001C393F" w:rsidRDefault="00693F78" w14:paraId="26A7534B" w14:textId="77777777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93F78" w:rsidP="001C393F" w:rsidRDefault="00693F78" w14:paraId="7C331C97" w14:textId="7777777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[</w:t>
            </w:r>
            <w:r w:rsidR="003244DD">
              <w:rPr>
                <w:szCs w:val="18"/>
              </w:rPr>
              <w:t xml:space="preserve">  </w:t>
            </w:r>
            <w:r>
              <w:rPr>
                <w:szCs w:val="18"/>
              </w:rPr>
              <w:t>] Processen</w:t>
            </w:r>
          </w:p>
          <w:p w:rsidR="00693F78" w:rsidP="001C393F" w:rsidRDefault="00693F78" w14:paraId="4FDCBD79" w14:textId="77777777">
            <w:pPr>
              <w:rPr>
                <w:szCs w:val="18"/>
              </w:rPr>
            </w:pPr>
            <w:r>
              <w:rPr>
                <w:szCs w:val="18"/>
              </w:rPr>
              <w:t>[</w:t>
            </w:r>
            <w:r w:rsidR="003244DD">
              <w:rPr>
                <w:szCs w:val="18"/>
              </w:rPr>
              <w:t>x</w:t>
            </w:r>
            <w:r>
              <w:rPr>
                <w:szCs w:val="18"/>
              </w:rPr>
              <w:t>] Functioneel + Technisch (bouw)</w:t>
            </w:r>
          </w:p>
          <w:p w:rsidR="00693F78" w:rsidP="001C393F" w:rsidRDefault="00693F78" w14:paraId="625DA518" w14:textId="77777777">
            <w:pPr>
              <w:rPr>
                <w:szCs w:val="18"/>
              </w:rPr>
            </w:pPr>
            <w:r>
              <w:rPr>
                <w:szCs w:val="18"/>
              </w:rPr>
              <w:t>[  ] Architectuur</w:t>
            </w:r>
          </w:p>
          <w:p w:rsidR="00693F78" w:rsidP="001C393F" w:rsidRDefault="00693F78" w14:paraId="3D937744" w14:textId="77777777">
            <w:pPr>
              <w:rPr>
                <w:szCs w:val="18"/>
              </w:rPr>
            </w:pPr>
            <w:r>
              <w:rPr>
                <w:szCs w:val="18"/>
              </w:rPr>
              <w:t>[  ] Procedure</w:t>
            </w:r>
          </w:p>
        </w:tc>
      </w:tr>
      <w:tr w:rsidR="00693F78" w:rsidTr="001C393F" w14:paraId="2354617E" w14:textId="77777777">
        <w:trPr>
          <w:trHeight w:val="219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8CCE4"/>
          </w:tcPr>
          <w:p w:rsidR="00693F78" w:rsidP="001C393F" w:rsidRDefault="00693F78" w14:paraId="5C161465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Betrekking op IC </w:t>
            </w:r>
            <w:proofErr w:type="spellStart"/>
            <w:r>
              <w:rPr>
                <w:b/>
                <w:szCs w:val="18"/>
              </w:rPr>
              <w:t>nr</w:t>
            </w:r>
            <w:proofErr w:type="spellEnd"/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93F78" w:rsidP="001C393F" w:rsidRDefault="007C391F" w14:paraId="56194AB8" w14:textId="7777777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IC249</w:t>
            </w:r>
          </w:p>
        </w:tc>
      </w:tr>
      <w:tr w:rsidR="00693F78" w:rsidTr="001C393F" w14:paraId="6266EA88" w14:textId="77777777">
        <w:trPr>
          <w:trHeight w:val="219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8CCE4"/>
          </w:tcPr>
          <w:p w:rsidR="00693F78" w:rsidP="001C393F" w:rsidRDefault="00693F78" w14:paraId="772CE0C8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Blocking issue sector bij niet invoeren?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93F78" w:rsidP="001C393F" w:rsidRDefault="00693F78" w14:paraId="0FB859D6" w14:textId="7777777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[</w:t>
            </w:r>
            <w:r w:rsidR="009A33DB">
              <w:rPr>
                <w:szCs w:val="18"/>
              </w:rPr>
              <w:t xml:space="preserve">  </w:t>
            </w:r>
            <w:r>
              <w:rPr>
                <w:szCs w:val="18"/>
              </w:rPr>
              <w:t>] Ja</w:t>
            </w:r>
          </w:p>
          <w:p w:rsidR="00693F78" w:rsidP="001C393F" w:rsidRDefault="00693F78" w14:paraId="2E5B1FEA" w14:textId="77777777">
            <w:pPr>
              <w:rPr>
                <w:szCs w:val="18"/>
              </w:rPr>
            </w:pPr>
            <w:r>
              <w:rPr>
                <w:szCs w:val="18"/>
              </w:rPr>
              <w:t>[</w:t>
            </w:r>
            <w:r w:rsidR="009A33DB">
              <w:rPr>
                <w:szCs w:val="18"/>
              </w:rPr>
              <w:t>x</w:t>
            </w:r>
            <w:r>
              <w:rPr>
                <w:szCs w:val="18"/>
              </w:rPr>
              <w:t xml:space="preserve"> ] Nee</w:t>
            </w:r>
          </w:p>
          <w:p w:rsidR="00693F78" w:rsidP="001C393F" w:rsidRDefault="00693F78" w14:paraId="78E41E2F" w14:textId="77777777">
            <w:pPr>
              <w:snapToGrid w:val="0"/>
              <w:rPr>
                <w:szCs w:val="18"/>
              </w:rPr>
            </w:pPr>
          </w:p>
        </w:tc>
      </w:tr>
      <w:tr w:rsidR="00693F78" w:rsidTr="001C393F" w14:paraId="049373A9" w14:textId="77777777">
        <w:trPr>
          <w:trHeight w:val="219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8CCE4"/>
          </w:tcPr>
          <w:p w:rsidR="00693F78" w:rsidP="001C393F" w:rsidRDefault="00693F78" w14:paraId="21404E2E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Referentie/</w:t>
            </w:r>
            <w:r>
              <w:rPr>
                <w:b/>
                <w:szCs w:val="18"/>
              </w:rPr>
              <w:br/>
            </w:r>
            <w:r>
              <w:rPr>
                <w:b/>
                <w:szCs w:val="18"/>
              </w:rPr>
              <w:t>Wijzigingsverzoek-nummer</w:t>
            </w:r>
          </w:p>
          <w:p w:rsidR="00693F78" w:rsidP="001C393F" w:rsidRDefault="00693F78" w14:paraId="3B040E55" w14:textId="77777777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93F78" w:rsidP="00635D80" w:rsidRDefault="00693F78" w14:paraId="25A6A1A1" w14:textId="77777777">
            <w:pPr>
              <w:snapToGrid w:val="0"/>
              <w:rPr>
                <w:szCs w:val="18"/>
              </w:rPr>
            </w:pPr>
          </w:p>
        </w:tc>
      </w:tr>
    </w:tbl>
    <w:p w:rsidR="00693F78" w:rsidP="00693F78" w:rsidRDefault="00693F78" w14:paraId="27C8C987" w14:textId="77777777"/>
    <w:p w:rsidR="00693F78" w:rsidP="00693F78" w:rsidRDefault="00693F78" w14:paraId="5CE7FD2F" w14:textId="77777777"/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693F78" w:rsidTr="0C8BFDBF" w14:paraId="4ED927E1" w14:textId="77777777">
        <w:trPr>
          <w:trHeight w:val="219"/>
        </w:trPr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B8CCE4" w:themeFill="accent1" w:themeFillTint="66"/>
            <w:tcMar/>
          </w:tcPr>
          <w:p w:rsidR="00693F78" w:rsidP="001C393F" w:rsidRDefault="00693F78" w14:paraId="4AE8D64E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Naam change</w:t>
            </w:r>
          </w:p>
          <w:p w:rsidR="00693F78" w:rsidP="001C393F" w:rsidRDefault="00693F78" w14:paraId="61724D32" w14:textId="77777777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524D4" w:rsidR="00693F78" w:rsidP="00CC0182" w:rsidRDefault="007C391F" w14:paraId="79084F5A" w14:textId="77777777">
            <w:pPr>
              <w:pStyle w:val="EDSNKop"/>
              <w:outlineLvl w:val="0"/>
              <w:rPr>
                <w:sz w:val="20"/>
              </w:rPr>
            </w:pPr>
            <w:r>
              <w:rPr>
                <w:sz w:val="20"/>
              </w:rPr>
              <w:t>RFC 249.1</w:t>
            </w:r>
            <w:r w:rsidRPr="009524D4" w:rsidR="00635D80">
              <w:rPr>
                <w:sz w:val="20"/>
              </w:rPr>
              <w:t xml:space="preserve">  </w:t>
            </w:r>
            <w:r w:rsidRPr="00291A8A" w:rsidR="00291A8A">
              <w:rPr>
                <w:sz w:val="20"/>
              </w:rPr>
              <w:t>Splitsen verbruiken bij PV-Switch</w:t>
            </w:r>
          </w:p>
        </w:tc>
      </w:tr>
      <w:tr w:rsidR="00693F78" w:rsidTr="0C8BFDBF" w14:paraId="39FBF0B9" w14:textId="77777777">
        <w:trPr>
          <w:trHeight w:val="219"/>
        </w:trPr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B8CCE4" w:themeFill="accent1" w:themeFillTint="66"/>
            <w:tcMar/>
          </w:tcPr>
          <w:p w:rsidR="00693F78" w:rsidP="001C393F" w:rsidRDefault="00693F78" w14:paraId="7BDBCA10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Reden change</w:t>
            </w:r>
          </w:p>
          <w:p w:rsidR="00693F78" w:rsidP="001C393F" w:rsidRDefault="00693F78" w14:paraId="39E3B429" w14:textId="77777777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41665" w:rsidP="00291A8A" w:rsidRDefault="00541665" w14:paraId="6F83558B" w14:textId="77777777">
            <w:pPr>
              <w:pStyle w:val="Lijstalinea"/>
              <w:numPr>
                <w:ilvl w:val="0"/>
                <w:numId w:val="6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>In de huidige GV processen hoeft een MV bij een PV-Switch en de wijziging van allocatiemethode geen gesplitste verbruiken aan te leveren aan de netbeheerder</w:t>
            </w:r>
            <w:r>
              <w:rPr>
                <w:rStyle w:val="Voetnootmarkering"/>
                <w:szCs w:val="18"/>
              </w:rPr>
              <w:footnoteReference w:id="1"/>
            </w:r>
            <w:r>
              <w:rPr>
                <w:szCs w:val="18"/>
              </w:rPr>
              <w:t>.</w:t>
            </w:r>
          </w:p>
          <w:p w:rsidR="00541665" w:rsidP="00291A8A" w:rsidRDefault="00541665" w14:paraId="1C75AEBC" w14:textId="77777777">
            <w:pPr>
              <w:pStyle w:val="Lijstalinea"/>
              <w:numPr>
                <w:ilvl w:val="0"/>
                <w:numId w:val="6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In 2018 is daarom een concept issue </w:t>
            </w:r>
            <w:r w:rsidRPr="00291A8A" w:rsidR="00291A8A">
              <w:rPr>
                <w:szCs w:val="18"/>
              </w:rPr>
              <w:t xml:space="preserve">IC239 </w:t>
            </w:r>
            <w:r w:rsidRPr="00291A8A" w:rsidR="00732486">
              <w:rPr>
                <w:szCs w:val="18"/>
              </w:rPr>
              <w:t xml:space="preserve"> </w:t>
            </w:r>
            <w:r w:rsidR="00291A8A">
              <w:rPr>
                <w:szCs w:val="18"/>
              </w:rPr>
              <w:t>“</w:t>
            </w:r>
            <w:r w:rsidRPr="00291A8A" w:rsidR="00291A8A">
              <w:rPr>
                <w:szCs w:val="18"/>
              </w:rPr>
              <w:t>Splitsen E65 bericht bij PV switch als bij wijziging allocatiemethode</w:t>
            </w:r>
            <w:r w:rsidR="00291A8A">
              <w:rPr>
                <w:szCs w:val="18"/>
              </w:rPr>
              <w:t>”</w:t>
            </w:r>
            <w:r>
              <w:rPr>
                <w:szCs w:val="18"/>
              </w:rPr>
              <w:t xml:space="preserve"> opgesteld om dit splitsen van verbruiken ook bij PV-Switches en wijzigingen van allocatiemethode te verplichten.</w:t>
            </w:r>
          </w:p>
          <w:p w:rsidR="00693F78" w:rsidP="00291A8A" w:rsidRDefault="00541665" w14:paraId="69BD11E0" w14:textId="77777777">
            <w:pPr>
              <w:pStyle w:val="Lijstalinea"/>
              <w:numPr>
                <w:ilvl w:val="0"/>
                <w:numId w:val="6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lastRenderedPageBreak/>
              <w:t>IC239</w:t>
            </w:r>
            <w:r w:rsidR="00291A8A">
              <w:rPr>
                <w:szCs w:val="18"/>
              </w:rPr>
              <w:t xml:space="preserve"> is op 31-1-2020 gesloten, omdat de voorgestelde wijzigingen meegenomen </w:t>
            </w:r>
            <w:r>
              <w:rPr>
                <w:szCs w:val="18"/>
              </w:rPr>
              <w:t xml:space="preserve">zouden </w:t>
            </w:r>
            <w:r w:rsidR="00291A8A">
              <w:rPr>
                <w:szCs w:val="18"/>
              </w:rPr>
              <w:t>worden in Allocatie 2.0.</w:t>
            </w:r>
          </w:p>
          <w:p w:rsidR="004C46EA" w:rsidP="00291A8A" w:rsidRDefault="004C46EA" w14:paraId="1563A554" w14:textId="77777777">
            <w:pPr>
              <w:pStyle w:val="Lijstalinea"/>
              <w:numPr>
                <w:ilvl w:val="0"/>
                <w:numId w:val="6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>Deze wijziging</w:t>
            </w:r>
            <w:r w:rsidR="00BB0BF9">
              <w:rPr>
                <w:szCs w:val="18"/>
              </w:rPr>
              <w:t xml:space="preserve">en zijn </w:t>
            </w:r>
            <w:r>
              <w:rPr>
                <w:szCs w:val="18"/>
              </w:rPr>
              <w:t xml:space="preserve">deels meegenomen in </w:t>
            </w:r>
            <w:r w:rsidR="0055646B">
              <w:rPr>
                <w:szCs w:val="18"/>
              </w:rPr>
              <w:t xml:space="preserve">het </w:t>
            </w:r>
            <w:proofErr w:type="spellStart"/>
            <w:r w:rsidR="0055646B">
              <w:rPr>
                <w:szCs w:val="18"/>
              </w:rPr>
              <w:t>codewijzingsvoorstel</w:t>
            </w:r>
            <w:proofErr w:type="spellEnd"/>
            <w:r w:rsidR="00BB0BF9">
              <w:rPr>
                <w:szCs w:val="18"/>
              </w:rPr>
              <w:t xml:space="preserve"> behorend bij IC248 en IC249</w:t>
            </w:r>
            <w:r w:rsidR="0055646B">
              <w:rPr>
                <w:szCs w:val="18"/>
              </w:rPr>
              <w:t xml:space="preserve">, namelijk in </w:t>
            </w:r>
            <w:proofErr w:type="spellStart"/>
            <w:r w:rsidR="0055646B">
              <w:rPr>
                <w:szCs w:val="18"/>
              </w:rPr>
              <w:t>Iceg</w:t>
            </w:r>
            <w:proofErr w:type="spellEnd"/>
            <w:r w:rsidR="0055646B">
              <w:rPr>
                <w:szCs w:val="18"/>
              </w:rPr>
              <w:t xml:space="preserve"> 6.2.2.6.</w:t>
            </w:r>
          </w:p>
          <w:p w:rsidRPr="0055646B" w:rsidR="004C46EA" w:rsidP="0055646B" w:rsidRDefault="004C46EA" w14:paraId="2ACA5106" w14:textId="77777777">
            <w:pPr>
              <w:pStyle w:val="Lijstalinea"/>
              <w:snapToGrid w:val="0"/>
              <w:ind w:left="360"/>
              <w:rPr>
                <w:szCs w:val="18"/>
              </w:rPr>
            </w:pPr>
          </w:p>
          <w:p w:rsidR="004C46EA" w:rsidP="004C46EA" w:rsidRDefault="004C46EA" w14:paraId="2E930DED" w14:textId="77777777" w14:noSpellErr="1">
            <w:pPr>
              <w:pStyle w:val="Lijstalinea"/>
              <w:snapToGrid w:val="0"/>
              <w:ind w:left="360"/>
            </w:pPr>
            <w:r w:rsidR="004C46EA">
              <w:drawing>
                <wp:inline wp14:editId="0C8BFDBF" wp14:anchorId="3EF6FE9F">
                  <wp:extent cx="4470400" cy="1799955"/>
                  <wp:effectExtent l="0" t="0" r="6350" b="0"/>
                  <wp:docPr id="4" name="Afbeelding 3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fbeelding 3"/>
                          <pic:cNvPicPr/>
                        </pic:nvPicPr>
                        <pic:blipFill>
                          <a:blip r:embed="R83b1a25f84be43fc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84" t="30390" r="23772" b="21267"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470400" cy="179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16CE" w:rsidP="001316CE" w:rsidRDefault="001316CE" w14:paraId="5A8A0028" w14:textId="77777777">
            <w:pPr>
              <w:pStyle w:val="Lijstalinea"/>
              <w:numPr>
                <w:ilvl w:val="0"/>
                <w:numId w:val="6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In de “BRS Meetgegevens en reclamatie meetgegevens” is de </w:t>
            </w:r>
            <w:proofErr w:type="spellStart"/>
            <w:r>
              <w:rPr>
                <w:szCs w:val="18"/>
              </w:rPr>
              <w:t>Use</w:t>
            </w:r>
            <w:proofErr w:type="spellEnd"/>
            <w:r>
              <w:rPr>
                <w:szCs w:val="18"/>
              </w:rPr>
              <w:t xml:space="preserve"> Cases </w:t>
            </w:r>
            <w:r w:rsidRPr="001316CE">
              <w:rPr>
                <w:szCs w:val="18"/>
              </w:rPr>
              <w:t>A20.002</w:t>
            </w:r>
            <w:r>
              <w:rPr>
                <w:szCs w:val="18"/>
              </w:rPr>
              <w:t xml:space="preserve">, A20.003, A20.022 en </w:t>
            </w:r>
            <w:r w:rsidRPr="001316CE">
              <w:rPr>
                <w:szCs w:val="18"/>
              </w:rPr>
              <w:t>A20.035</w:t>
            </w:r>
            <w:r>
              <w:rPr>
                <w:szCs w:val="18"/>
              </w:rPr>
              <w:t xml:space="preserve"> ook beschreven dat de verbruiken per PV/LV-combinatie (dus “geknipt”) door de MV moeten worden opgeleverd aan de NB en de PV.</w:t>
            </w:r>
          </w:p>
          <w:p w:rsidR="004C46EA" w:rsidP="00291A8A" w:rsidRDefault="00BB7239" w14:paraId="7B34EE2C" w14:textId="77777777">
            <w:pPr>
              <w:pStyle w:val="Lijstalinea"/>
              <w:numPr>
                <w:ilvl w:val="0"/>
                <w:numId w:val="6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Er is </w:t>
            </w:r>
            <w:r w:rsidR="00133F47">
              <w:rPr>
                <w:szCs w:val="18"/>
              </w:rPr>
              <w:t>echter</w:t>
            </w:r>
            <w:r>
              <w:rPr>
                <w:szCs w:val="18"/>
              </w:rPr>
              <w:t xml:space="preserve"> niet ondubbelzinnig vastgelegd in het codewijzi</w:t>
            </w:r>
            <w:r w:rsidR="00C4434E">
              <w:rPr>
                <w:szCs w:val="18"/>
              </w:rPr>
              <w:t>gi</w:t>
            </w:r>
            <w:r>
              <w:rPr>
                <w:szCs w:val="18"/>
              </w:rPr>
              <w:t>ngsvoorstel dat ook bij een PV-switch de verbruiken geknipt moeten worden. Er is namelijk v</w:t>
            </w:r>
            <w:r w:rsidR="0055646B">
              <w:rPr>
                <w:szCs w:val="18"/>
              </w:rPr>
              <w:t xml:space="preserve">ergeten ook </w:t>
            </w:r>
            <w:proofErr w:type="spellStart"/>
            <w:r w:rsidRPr="00133F47" w:rsidR="0055646B">
              <w:rPr>
                <w:i/>
                <w:szCs w:val="18"/>
              </w:rPr>
              <w:t>Iceg</w:t>
            </w:r>
            <w:proofErr w:type="spellEnd"/>
            <w:r w:rsidRPr="00133F47" w:rsidR="0055646B">
              <w:rPr>
                <w:i/>
                <w:szCs w:val="18"/>
              </w:rPr>
              <w:t xml:space="preserve"> 6.1.1.1</w:t>
            </w:r>
            <w:r w:rsidR="0055646B">
              <w:rPr>
                <w:szCs w:val="18"/>
              </w:rPr>
              <w:t xml:space="preserve"> aan te passen, waarin nu PV-switch uitgesloten wordt voor het vaststellen van een meterstand en een verbruik.</w:t>
            </w:r>
            <w:r w:rsidR="001316CE">
              <w:rPr>
                <w:szCs w:val="18"/>
              </w:rPr>
              <w:t xml:space="preserve"> Verder is een noodzakelijke aanpassing van de MSP-R niet benoemd.</w:t>
            </w:r>
          </w:p>
          <w:p w:rsidRPr="00541665" w:rsidR="00291A8A" w:rsidP="00133F47" w:rsidRDefault="00291A8A" w14:paraId="38A2008D" w14:textId="77777777">
            <w:pPr>
              <w:pStyle w:val="Lijstalinea"/>
              <w:snapToGrid w:val="0"/>
              <w:ind w:left="360"/>
              <w:rPr>
                <w:szCs w:val="18"/>
              </w:rPr>
            </w:pPr>
          </w:p>
        </w:tc>
      </w:tr>
      <w:tr w:rsidR="00693F78" w:rsidTr="0C8BFDBF" w14:paraId="76064BEA" w14:textId="77777777">
        <w:trPr>
          <w:trHeight w:val="219"/>
        </w:trPr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B8CCE4" w:themeFill="accent1" w:themeFillTint="66"/>
            <w:tcMar/>
          </w:tcPr>
          <w:p w:rsidR="00693F78" w:rsidP="001C393F" w:rsidRDefault="00693F78" w14:paraId="114EB856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Voorgestelde oplossing</w:t>
            </w:r>
          </w:p>
        </w:tc>
        <w:tc>
          <w:tcPr>
            <w:tcW w:w="77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35D80" w:rsidP="00732486" w:rsidRDefault="003D6D76" w14:paraId="14026787" w14:textId="77777777">
            <w:pPr>
              <w:pStyle w:val="Default"/>
              <w:rPr>
                <w:sz w:val="22"/>
                <w:szCs w:val="22"/>
              </w:rPr>
            </w:pPr>
            <w:r w:rsidRPr="003D6D76">
              <w:rPr>
                <w:sz w:val="22"/>
                <w:szCs w:val="22"/>
              </w:rPr>
              <w:t>Bij implementatie van TR2021</w:t>
            </w:r>
            <w:r>
              <w:rPr>
                <w:sz w:val="22"/>
                <w:szCs w:val="22"/>
              </w:rPr>
              <w:t xml:space="preserve"> (XML GV </w:t>
            </w:r>
            <w:proofErr w:type="spellStart"/>
            <w:r>
              <w:rPr>
                <w:sz w:val="22"/>
                <w:szCs w:val="22"/>
              </w:rPr>
              <w:t>Meetdataberichten</w:t>
            </w:r>
            <w:proofErr w:type="spellEnd"/>
            <w:r>
              <w:rPr>
                <w:sz w:val="22"/>
                <w:szCs w:val="22"/>
              </w:rPr>
              <w:t>) zal de MV ook bij een PV switch een gesplitst verbru</w:t>
            </w:r>
            <w:r w:rsidR="00C4434E">
              <w:rPr>
                <w:sz w:val="22"/>
                <w:szCs w:val="22"/>
              </w:rPr>
              <w:t xml:space="preserve">ik aanleveren aan de </w:t>
            </w:r>
            <w:r>
              <w:rPr>
                <w:sz w:val="22"/>
                <w:szCs w:val="22"/>
              </w:rPr>
              <w:t>NB.</w:t>
            </w:r>
          </w:p>
          <w:p w:rsidR="004C46EA" w:rsidP="00732486" w:rsidRDefault="004C46EA" w14:paraId="3B4A66EE" w14:textId="77777777">
            <w:pPr>
              <w:pStyle w:val="Default"/>
              <w:rPr>
                <w:sz w:val="22"/>
                <w:szCs w:val="22"/>
              </w:rPr>
            </w:pPr>
          </w:p>
          <w:p w:rsidR="004C46EA" w:rsidP="00732486" w:rsidRDefault="004C46EA" w14:paraId="305B9DD7" w14:textId="7A3CC8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Hiertoe zal ook </w:t>
            </w:r>
            <w:proofErr w:type="spellStart"/>
            <w:r>
              <w:rPr>
                <w:sz w:val="22"/>
                <w:szCs w:val="22"/>
              </w:rPr>
              <w:t>Iceg</w:t>
            </w:r>
            <w:proofErr w:type="spellEnd"/>
            <w:r>
              <w:rPr>
                <w:sz w:val="22"/>
                <w:szCs w:val="22"/>
              </w:rPr>
              <w:t xml:space="preserve"> voor de duidelijkheid als volgt aangepast moeten worden om de PV-switch (</w:t>
            </w:r>
            <w:proofErr w:type="spellStart"/>
            <w:r>
              <w:rPr>
                <w:sz w:val="22"/>
                <w:szCs w:val="22"/>
              </w:rPr>
              <w:t>Iceg</w:t>
            </w:r>
            <w:proofErr w:type="spellEnd"/>
            <w:r>
              <w:rPr>
                <w:sz w:val="22"/>
                <w:szCs w:val="22"/>
              </w:rPr>
              <w:t xml:space="preserve"> 4.5) in te sluiten in 6.1.1.1.</w:t>
            </w:r>
            <w:r w:rsidR="00920DDD">
              <w:rPr>
                <w:sz w:val="22"/>
                <w:szCs w:val="22"/>
              </w:rPr>
              <w:t xml:space="preserve"> en 6.1.1.4.</w:t>
            </w:r>
          </w:p>
          <w:p w:rsidR="004C46EA" w:rsidP="00732486" w:rsidRDefault="004C46EA" w14:paraId="45C311BA" w14:textId="77777777">
            <w:pPr>
              <w:pStyle w:val="Default"/>
              <w:rPr>
                <w:sz w:val="22"/>
                <w:szCs w:val="22"/>
              </w:rPr>
            </w:pPr>
          </w:p>
          <w:p w:rsidR="004C46EA" w:rsidP="00732486" w:rsidRDefault="004C46EA" w14:paraId="678BF77E" w14:textId="28C0879C">
            <w:pPr>
              <w:pStyle w:val="Default"/>
              <w:rPr>
                <w:i/>
                <w:sz w:val="22"/>
                <w:szCs w:val="22"/>
              </w:rPr>
            </w:pPr>
            <w:r w:rsidRPr="004C46EA">
              <w:rPr>
                <w:i/>
                <w:sz w:val="22"/>
                <w:szCs w:val="22"/>
              </w:rPr>
              <w:t xml:space="preserve">6.1.1.1 De meetverantwoordelijke stelt voor mutatieprocessen en voor de plaatsing, wijziging of </w:t>
            </w:r>
            <w:proofErr w:type="spellStart"/>
            <w:r w:rsidRPr="004C46EA">
              <w:rPr>
                <w:i/>
                <w:sz w:val="22"/>
                <w:szCs w:val="22"/>
              </w:rPr>
              <w:t>wegname</w:t>
            </w:r>
            <w:proofErr w:type="spellEnd"/>
            <w:r w:rsidRPr="004C46EA">
              <w:rPr>
                <w:i/>
                <w:sz w:val="22"/>
                <w:szCs w:val="22"/>
              </w:rPr>
              <w:t xml:space="preserve"> van </w:t>
            </w:r>
            <w:proofErr w:type="spellStart"/>
            <w:r w:rsidRPr="004C46EA">
              <w:rPr>
                <w:i/>
                <w:sz w:val="22"/>
                <w:szCs w:val="22"/>
              </w:rPr>
              <w:t>grootverbruikmeetinrichtingen</w:t>
            </w:r>
            <w:proofErr w:type="spellEnd"/>
            <w:r w:rsidRPr="004C46EA">
              <w:rPr>
                <w:i/>
                <w:sz w:val="22"/>
                <w:szCs w:val="22"/>
              </w:rPr>
              <w:t xml:space="preserve">, zoals bedoeld in paragrafen 4.1 tot en met </w:t>
            </w:r>
            <w:r w:rsidRPr="004C46EA">
              <w:rPr>
                <w:i/>
                <w:strike/>
                <w:color w:val="FF0000"/>
                <w:sz w:val="22"/>
                <w:szCs w:val="22"/>
              </w:rPr>
              <w:t>4.4, 4.6 tot en met</w:t>
            </w:r>
            <w:r w:rsidRPr="004C46EA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4C46EA">
              <w:rPr>
                <w:i/>
                <w:sz w:val="22"/>
                <w:szCs w:val="22"/>
              </w:rPr>
              <w:t xml:space="preserve">4.8 en 4.10 tot en met 4.12, overeenkomstig 6.2 voor elektriciteitsaansluitingen en 6.4 voor gasaansluitingen, gevalideerde meterstand vast voor </w:t>
            </w:r>
            <w:proofErr w:type="spellStart"/>
            <w:r w:rsidRPr="004C46EA">
              <w:rPr>
                <w:i/>
                <w:sz w:val="22"/>
                <w:szCs w:val="22"/>
              </w:rPr>
              <w:t>grootverbruikaansluitingen</w:t>
            </w:r>
            <w:proofErr w:type="spellEnd"/>
            <w:r w:rsidRPr="004C46EA">
              <w:rPr>
                <w:i/>
                <w:sz w:val="22"/>
                <w:szCs w:val="22"/>
              </w:rPr>
              <w:t>, die niet behoren tot de categorieën zoals genoemd in 6.1.1.2.</w:t>
            </w:r>
          </w:p>
          <w:p w:rsidR="00920DDD" w:rsidP="00732486" w:rsidRDefault="00920DDD" w14:paraId="7D1F2CA2" w14:textId="30002F33">
            <w:pPr>
              <w:pStyle w:val="Default"/>
              <w:rPr>
                <w:i/>
                <w:sz w:val="22"/>
                <w:szCs w:val="22"/>
              </w:rPr>
            </w:pPr>
          </w:p>
          <w:p w:rsidR="00920DDD" w:rsidP="00920DDD" w:rsidRDefault="00920DDD" w14:paraId="59A948EC" w14:textId="77777777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6.1.1.4</w:t>
            </w:r>
          </w:p>
          <w:p w:rsidR="00920DDD" w:rsidP="00920DDD" w:rsidRDefault="00920DDD" w14:paraId="4E5F5EC0" w14:textId="77777777">
            <w:pPr>
              <w:pStyle w:val="Default"/>
              <w:rPr>
                <w:i/>
                <w:sz w:val="22"/>
                <w:szCs w:val="22"/>
              </w:rPr>
            </w:pPr>
            <w:r w:rsidRPr="00F377A3">
              <w:rPr>
                <w:i/>
                <w:sz w:val="22"/>
                <w:szCs w:val="22"/>
              </w:rPr>
              <w:t xml:space="preserve">De netbeheerder stelt namens de meetverantwoordelijke een verbruik vast, indien de netbeheerder voor de mutatieprocessen als bedoeld in de paragrafen 4.1, 4.2, 4.4, </w:t>
            </w:r>
            <w:r w:rsidRPr="00F377A3">
              <w:rPr>
                <w:i/>
                <w:color w:val="FF0000"/>
                <w:sz w:val="22"/>
                <w:szCs w:val="22"/>
              </w:rPr>
              <w:t>4.5,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377A3">
              <w:rPr>
                <w:i/>
                <w:sz w:val="22"/>
                <w:szCs w:val="22"/>
              </w:rPr>
              <w:t>4.11 en 4.12 de tiende werkdag van de maand volgend op de mutatiedatum geen vastgestelde meterstand en verbruik heeft ontvangen.</w:t>
            </w:r>
          </w:p>
          <w:p w:rsidR="00920DDD" w:rsidP="00732486" w:rsidRDefault="00920DDD" w14:paraId="121F842F" w14:textId="77777777">
            <w:pPr>
              <w:pStyle w:val="Default"/>
              <w:rPr>
                <w:i/>
                <w:sz w:val="22"/>
                <w:szCs w:val="22"/>
              </w:rPr>
            </w:pPr>
          </w:p>
          <w:p w:rsidR="00C27573" w:rsidP="00732486" w:rsidRDefault="00C27573" w14:paraId="7FA27E54" w14:textId="66967F3D">
            <w:pPr>
              <w:pStyle w:val="Default"/>
              <w:rPr>
                <w:i/>
                <w:sz w:val="22"/>
                <w:szCs w:val="22"/>
              </w:rPr>
            </w:pPr>
          </w:p>
          <w:p w:rsidR="00920DDD" w:rsidP="00732486" w:rsidRDefault="00920DDD" w14:paraId="369C39A7" w14:textId="77777777">
            <w:pPr>
              <w:pStyle w:val="Default"/>
              <w:rPr>
                <w:i/>
                <w:sz w:val="22"/>
                <w:szCs w:val="22"/>
              </w:rPr>
            </w:pPr>
          </w:p>
          <w:p w:rsidRPr="00C27573" w:rsidR="00C27573" w:rsidP="00732486" w:rsidRDefault="00C27573" w14:paraId="17D54964" w14:textId="77777777">
            <w:pPr>
              <w:pStyle w:val="Default"/>
              <w:rPr>
                <w:sz w:val="22"/>
                <w:szCs w:val="22"/>
              </w:rPr>
            </w:pPr>
            <w:r w:rsidRPr="00C27573">
              <w:rPr>
                <w:sz w:val="22"/>
                <w:szCs w:val="22"/>
              </w:rPr>
              <w:lastRenderedPageBreak/>
              <w:t>De volgende documenten hoeven niet aangepast te worden:</w:t>
            </w:r>
          </w:p>
          <w:p w:rsidR="00C27573" w:rsidP="00C27573" w:rsidRDefault="00C27573" w14:paraId="6C6D31F4" w14:textId="77777777">
            <w:pPr>
              <w:pStyle w:val="Lijstalinea"/>
              <w:numPr>
                <w:ilvl w:val="0"/>
                <w:numId w:val="6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De </w:t>
            </w:r>
            <w:r w:rsidRPr="00C27573">
              <w:rPr>
                <w:i/>
                <w:szCs w:val="18"/>
              </w:rPr>
              <w:t>BRS Meetgegevens en reclamaties GV</w:t>
            </w:r>
            <w:r>
              <w:rPr>
                <w:szCs w:val="18"/>
              </w:rPr>
              <w:t xml:space="preserve"> beschrijft reeds dat de verbruiken per PV/LV combinatie opgeleverd moeten worden.</w:t>
            </w:r>
          </w:p>
          <w:p w:rsidRPr="00C27573" w:rsidR="00C27573" w:rsidP="00732486" w:rsidRDefault="00C27573" w14:paraId="3422596C" w14:textId="77777777">
            <w:pPr>
              <w:pStyle w:val="Lijstalinea"/>
              <w:numPr>
                <w:ilvl w:val="0"/>
                <w:numId w:val="6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Het nieuwe bericht </w:t>
            </w:r>
            <w:proofErr w:type="spellStart"/>
            <w:r w:rsidRPr="0055646B">
              <w:rPr>
                <w:i/>
                <w:szCs w:val="18"/>
              </w:rPr>
              <w:t>VolumeSeries</w:t>
            </w:r>
            <w:proofErr w:type="spellEnd"/>
            <w:r>
              <w:rPr>
                <w:szCs w:val="18"/>
              </w:rPr>
              <w:t xml:space="preserve"> is geschikt om geknipte verbruiken bij een PV-switch te communiceren.</w:t>
            </w:r>
          </w:p>
          <w:p w:rsidRPr="003D6D76" w:rsidR="00982E0C" w:rsidP="00982E0C" w:rsidRDefault="00982E0C" w14:paraId="24CD60C6" w14:textId="77777777">
            <w:pPr>
              <w:pStyle w:val="Default"/>
              <w:rPr>
                <w:sz w:val="22"/>
                <w:szCs w:val="22"/>
              </w:rPr>
            </w:pPr>
          </w:p>
        </w:tc>
      </w:tr>
      <w:tr w:rsidR="00693F78" w:rsidTr="0C8BFDBF" w14:paraId="6825EA90" w14:textId="77777777">
        <w:trPr>
          <w:trHeight w:val="219"/>
        </w:trPr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B8CCE4" w:themeFill="accent1" w:themeFillTint="66"/>
            <w:tcMar/>
          </w:tcPr>
          <w:p w:rsidR="00693F78" w:rsidP="001C393F" w:rsidRDefault="00693F78" w14:paraId="6A9B54DA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 xml:space="preserve">Impact op welk document </w:t>
            </w:r>
          </w:p>
          <w:p w:rsidR="00693F78" w:rsidP="001C393F" w:rsidRDefault="00693F78" w14:paraId="64133158" w14:textId="77777777">
            <w:pPr>
              <w:snapToGrid w:val="0"/>
              <w:rPr>
                <w:b/>
                <w:szCs w:val="18"/>
              </w:rPr>
            </w:pPr>
            <w:r w:rsidRPr="00375D42">
              <w:rPr>
                <w:b/>
                <w:sz w:val="14"/>
                <w:szCs w:val="18"/>
              </w:rPr>
              <w:t>(MPM/DPM, SB, BRD, …)</w:t>
            </w:r>
          </w:p>
        </w:tc>
        <w:tc>
          <w:tcPr>
            <w:tcW w:w="77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33F47" w:rsidR="00C27573" w:rsidP="00C27573" w:rsidRDefault="00C27573" w14:paraId="4F58EA5D" w14:textId="77777777">
            <w:pPr>
              <w:pStyle w:val="Lijstalinea"/>
              <w:numPr>
                <w:ilvl w:val="0"/>
                <w:numId w:val="7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Business Service </w:t>
            </w:r>
            <w:r w:rsidRPr="00C27573">
              <w:rPr>
                <w:i/>
                <w:szCs w:val="18"/>
              </w:rPr>
              <w:t>Uitwisselen meetgegevens volumes en meterstanden</w:t>
            </w:r>
          </w:p>
          <w:p w:rsidR="00133F47" w:rsidP="00133F47" w:rsidRDefault="00133F47" w14:paraId="2123D31F" w14:textId="77777777">
            <w:pPr>
              <w:pStyle w:val="Lijstalinea"/>
              <w:numPr>
                <w:ilvl w:val="0"/>
                <w:numId w:val="7"/>
              </w:numPr>
              <w:snapToGrid w:val="0"/>
              <w:rPr>
                <w:szCs w:val="18"/>
              </w:rPr>
            </w:pPr>
            <w:r w:rsidRPr="00982E0C">
              <w:rPr>
                <w:szCs w:val="18"/>
              </w:rPr>
              <w:t>MSP-Retailprocessen</w:t>
            </w:r>
          </w:p>
          <w:p w:rsidRPr="00C27573" w:rsidR="00133F47" w:rsidP="00133F47" w:rsidRDefault="00133F47" w14:paraId="7666FDDC" w14:textId="77777777">
            <w:pPr>
              <w:pStyle w:val="Lijstalinea"/>
              <w:snapToGrid w:val="0"/>
              <w:ind w:left="360"/>
              <w:rPr>
                <w:szCs w:val="18"/>
              </w:rPr>
            </w:pPr>
          </w:p>
        </w:tc>
      </w:tr>
      <w:tr w:rsidR="00693F78" w:rsidTr="0C8BFDBF" w14:paraId="7E145C5D" w14:textId="77777777">
        <w:trPr>
          <w:trHeight w:val="219"/>
        </w:trPr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B8CCE4" w:themeFill="accent1" w:themeFillTint="66"/>
            <w:tcMar/>
          </w:tcPr>
          <w:p w:rsidR="00693F78" w:rsidP="001C393F" w:rsidRDefault="00693F78" w14:paraId="11A48A14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Paragraaf/</w:t>
            </w:r>
          </w:p>
          <w:p w:rsidR="00693F78" w:rsidP="001C393F" w:rsidRDefault="00693F78" w14:paraId="7051ED17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pagina</w:t>
            </w:r>
          </w:p>
        </w:tc>
        <w:tc>
          <w:tcPr>
            <w:tcW w:w="77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27573" w:rsidP="001C393F" w:rsidRDefault="00C27573" w14:paraId="120184AB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Business Service </w:t>
            </w:r>
            <w:r w:rsidRPr="00C27573">
              <w:rPr>
                <w:b/>
                <w:i/>
                <w:szCs w:val="18"/>
              </w:rPr>
              <w:t>Uitwisselen meetgegevens volumes en meterstanden</w:t>
            </w:r>
          </w:p>
          <w:p w:rsidRPr="00C27573" w:rsidR="00C27573" w:rsidP="00C27573" w:rsidRDefault="00133F47" w14:paraId="5F4B4A98" w14:textId="77777777">
            <w:pPr>
              <w:pStyle w:val="Lijstalinea"/>
              <w:numPr>
                <w:ilvl w:val="0"/>
                <w:numId w:val="6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Paragraaf </w:t>
            </w:r>
            <w:r w:rsidRPr="00C27573" w:rsidR="00C27573">
              <w:rPr>
                <w:szCs w:val="18"/>
              </w:rPr>
              <w:t>3.3</w:t>
            </w:r>
          </w:p>
          <w:p w:rsidR="00C27573" w:rsidP="001C393F" w:rsidRDefault="00C27573" w14:paraId="66798514" w14:textId="77777777">
            <w:pPr>
              <w:snapToGrid w:val="0"/>
              <w:rPr>
                <w:b/>
                <w:szCs w:val="18"/>
              </w:rPr>
            </w:pPr>
          </w:p>
          <w:p w:rsidR="007C391F" w:rsidP="001C393F" w:rsidRDefault="007C391F" w14:paraId="5EF344A1" w14:textId="77777777">
            <w:pPr>
              <w:snapToGrid w:val="0"/>
              <w:rPr>
                <w:b/>
                <w:szCs w:val="18"/>
              </w:rPr>
            </w:pPr>
          </w:p>
          <w:p w:rsidRPr="00C27573" w:rsidR="00C27573" w:rsidP="001C393F" w:rsidRDefault="00C27573" w14:paraId="359CB1B3" w14:textId="77777777">
            <w:pPr>
              <w:snapToGrid w:val="0"/>
              <w:rPr>
                <w:b/>
                <w:szCs w:val="18"/>
              </w:rPr>
            </w:pPr>
            <w:r w:rsidRPr="00C27573">
              <w:rPr>
                <w:b/>
                <w:szCs w:val="18"/>
              </w:rPr>
              <w:t>MSP-R</w:t>
            </w:r>
          </w:p>
          <w:p w:rsidR="00693F78" w:rsidP="00C27573" w:rsidRDefault="00C27573" w14:paraId="5759F85E" w14:textId="77777777">
            <w:pPr>
              <w:pStyle w:val="Lijstalinea"/>
              <w:numPr>
                <w:ilvl w:val="0"/>
                <w:numId w:val="8"/>
              </w:numPr>
              <w:snapToGrid w:val="0"/>
              <w:rPr>
                <w:szCs w:val="18"/>
              </w:rPr>
            </w:pPr>
            <w:r w:rsidRPr="00C27573">
              <w:rPr>
                <w:szCs w:val="18"/>
              </w:rPr>
              <w:t>3.5 Toevoegen</w:t>
            </w:r>
            <w:r w:rsidR="006036AD">
              <w:rPr>
                <w:szCs w:val="18"/>
              </w:rPr>
              <w:t xml:space="preserve"> teksten</w:t>
            </w:r>
            <w:r w:rsidRPr="00C27573">
              <w:rPr>
                <w:szCs w:val="18"/>
              </w:rPr>
              <w:t xml:space="preserve"> bij PV-switch dat de MV een meterstand en verbruiken vaststelt</w:t>
            </w:r>
          </w:p>
          <w:p w:rsidRPr="00C27573" w:rsidR="006036AD" w:rsidP="006036AD" w:rsidRDefault="006036AD" w14:paraId="319A0DE8" w14:textId="77777777">
            <w:pPr>
              <w:pStyle w:val="Lijstalinea"/>
              <w:snapToGrid w:val="0"/>
              <w:ind w:left="360"/>
              <w:rPr>
                <w:szCs w:val="18"/>
              </w:rPr>
            </w:pPr>
          </w:p>
        </w:tc>
      </w:tr>
      <w:tr w:rsidR="00693F78" w:rsidTr="0C8BFDBF" w14:paraId="5EEBCFAC" w14:textId="77777777">
        <w:trPr>
          <w:trHeight w:val="219"/>
        </w:trPr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B8CCE4" w:themeFill="accent1" w:themeFillTint="66"/>
            <w:tcMar/>
          </w:tcPr>
          <w:p w:rsidR="00693F78" w:rsidP="001C393F" w:rsidRDefault="00693F78" w14:paraId="6E2848E1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Huidige tekst</w:t>
            </w:r>
          </w:p>
        </w:tc>
        <w:tc>
          <w:tcPr>
            <w:tcW w:w="77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27573" w:rsidP="00C27573" w:rsidRDefault="00C27573" w14:paraId="1A80CB90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Business Service </w:t>
            </w:r>
            <w:r w:rsidRPr="00C27573">
              <w:rPr>
                <w:b/>
                <w:i/>
                <w:szCs w:val="18"/>
              </w:rPr>
              <w:t>Uitwisselen meetgegevens volumes en meterstanden</w:t>
            </w:r>
          </w:p>
          <w:p w:rsidRPr="00C27573" w:rsidR="00C27573" w:rsidP="00C27573" w:rsidRDefault="00C27573" w14:paraId="5A0E1579" w14:textId="02979DD8">
            <w:pPr>
              <w:pStyle w:val="Lijstalinea"/>
              <w:numPr>
                <w:ilvl w:val="0"/>
                <w:numId w:val="8"/>
              </w:numPr>
              <w:tabs>
                <w:tab w:val="left" w:pos="2380"/>
              </w:tabs>
              <w:rPr>
                <w:szCs w:val="18"/>
              </w:rPr>
            </w:pPr>
            <w:r w:rsidRPr="00C27573">
              <w:rPr>
                <w:szCs w:val="18"/>
              </w:rPr>
              <w:t>Controle bij foutcode 713: De periode waarop het bericht betrekking heeft, overlapt niet met de datum van een LV-switch,</w:t>
            </w:r>
            <w:r w:rsidR="00920DDD">
              <w:rPr>
                <w:szCs w:val="18"/>
              </w:rPr>
              <w:t xml:space="preserve"> een PV-switch, </w:t>
            </w:r>
            <w:r w:rsidRPr="00C27573">
              <w:rPr>
                <w:szCs w:val="18"/>
              </w:rPr>
              <w:t xml:space="preserve"> een </w:t>
            </w:r>
            <w:proofErr w:type="spellStart"/>
            <w:r w:rsidRPr="00C27573">
              <w:rPr>
                <w:szCs w:val="18"/>
              </w:rPr>
              <w:t>inhuizing</w:t>
            </w:r>
            <w:proofErr w:type="spellEnd"/>
            <w:r w:rsidRPr="00C27573">
              <w:rPr>
                <w:szCs w:val="18"/>
              </w:rPr>
              <w:t>, een</w:t>
            </w:r>
            <w:r>
              <w:rPr>
                <w:szCs w:val="18"/>
              </w:rPr>
              <w:t xml:space="preserve"> </w:t>
            </w:r>
            <w:r w:rsidRPr="00C27573">
              <w:rPr>
                <w:szCs w:val="18"/>
              </w:rPr>
              <w:t>uithuizing en/of een einde levering.</w:t>
            </w:r>
          </w:p>
          <w:p w:rsidR="00C27573" w:rsidP="001C393F" w:rsidRDefault="00C27573" w14:paraId="695AABB4" w14:textId="77777777">
            <w:pPr>
              <w:tabs>
                <w:tab w:val="left" w:pos="2380"/>
              </w:tabs>
              <w:rPr>
                <w:szCs w:val="18"/>
              </w:rPr>
            </w:pPr>
          </w:p>
          <w:p w:rsidRPr="00C27573" w:rsidR="00C27573" w:rsidP="001C393F" w:rsidRDefault="00C27573" w14:paraId="567A160B" w14:textId="77777777">
            <w:pPr>
              <w:tabs>
                <w:tab w:val="left" w:pos="2380"/>
              </w:tabs>
              <w:rPr>
                <w:b/>
                <w:szCs w:val="18"/>
              </w:rPr>
            </w:pPr>
            <w:r w:rsidRPr="00C27573">
              <w:rPr>
                <w:b/>
                <w:szCs w:val="18"/>
              </w:rPr>
              <w:t>MSP-R</w:t>
            </w:r>
          </w:p>
          <w:p w:rsidRPr="00C27573" w:rsidR="00693F78" w:rsidP="00C27573" w:rsidRDefault="00F05426" w14:paraId="24AC954A" w14:textId="77777777">
            <w:pPr>
              <w:pStyle w:val="Lijstalinea"/>
              <w:numPr>
                <w:ilvl w:val="0"/>
                <w:numId w:val="8"/>
              </w:numPr>
              <w:tabs>
                <w:tab w:val="left" w:pos="2380"/>
              </w:tabs>
              <w:rPr>
                <w:szCs w:val="18"/>
              </w:rPr>
            </w:pPr>
            <w:r>
              <w:rPr>
                <w:szCs w:val="18"/>
              </w:rPr>
              <w:t>Zie Bijlage B</w:t>
            </w:r>
          </w:p>
          <w:p w:rsidRPr="00FD1F33" w:rsidR="00982E0C" w:rsidP="001C393F" w:rsidRDefault="00982E0C" w14:paraId="0BE803F0" w14:textId="77777777">
            <w:pPr>
              <w:tabs>
                <w:tab w:val="left" w:pos="2380"/>
              </w:tabs>
            </w:pPr>
          </w:p>
        </w:tc>
      </w:tr>
      <w:tr w:rsidR="00693F78" w:rsidTr="0C8BFDBF" w14:paraId="41ACDC9C" w14:textId="77777777">
        <w:trPr>
          <w:trHeight w:val="219"/>
        </w:trPr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B8CCE4" w:themeFill="accent1" w:themeFillTint="66"/>
            <w:tcMar/>
          </w:tcPr>
          <w:p w:rsidR="00693F78" w:rsidP="001C393F" w:rsidRDefault="00693F78" w14:paraId="178AF040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Gewenste tekst</w:t>
            </w:r>
          </w:p>
        </w:tc>
        <w:tc>
          <w:tcPr>
            <w:tcW w:w="77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27573" w:rsidP="00C27573" w:rsidRDefault="00C27573" w14:paraId="482F76E7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Business Service </w:t>
            </w:r>
            <w:r w:rsidRPr="00C27573">
              <w:rPr>
                <w:b/>
                <w:i/>
                <w:szCs w:val="18"/>
              </w:rPr>
              <w:t>Uitwisselen meetgegevens volumes en meterstanden</w:t>
            </w:r>
          </w:p>
          <w:p w:rsidR="00C27573" w:rsidP="00035508" w:rsidRDefault="00C27573" w14:paraId="5FF169D6" w14:textId="77777777">
            <w:pPr>
              <w:pStyle w:val="Lijstalinea"/>
              <w:numPr>
                <w:ilvl w:val="0"/>
                <w:numId w:val="6"/>
              </w:numPr>
              <w:tabs>
                <w:tab w:val="left" w:pos="2380"/>
              </w:tabs>
              <w:rPr>
                <w:szCs w:val="18"/>
              </w:rPr>
            </w:pPr>
            <w:r w:rsidRPr="00C27573">
              <w:rPr>
                <w:szCs w:val="18"/>
              </w:rPr>
              <w:t>Controle bij foutcode 713: De periode waarop het bericht betrekking heeft, overlapt niet met de datum van een LV-switch</w:t>
            </w:r>
            <w:r w:rsidRPr="00920DDD">
              <w:rPr>
                <w:szCs w:val="18"/>
              </w:rPr>
              <w:t xml:space="preserve">, een PV-switch, een </w:t>
            </w:r>
            <w:proofErr w:type="spellStart"/>
            <w:r w:rsidRPr="00C27573">
              <w:rPr>
                <w:szCs w:val="18"/>
              </w:rPr>
              <w:t>inhuizing</w:t>
            </w:r>
            <w:proofErr w:type="spellEnd"/>
            <w:r w:rsidRPr="00C27573">
              <w:rPr>
                <w:szCs w:val="18"/>
              </w:rPr>
              <w:t>, een</w:t>
            </w:r>
            <w:r>
              <w:rPr>
                <w:szCs w:val="18"/>
              </w:rPr>
              <w:t xml:space="preserve"> </w:t>
            </w:r>
            <w:r w:rsidRPr="00C27573">
              <w:rPr>
                <w:szCs w:val="18"/>
              </w:rPr>
              <w:t>uithuizing en/of een einde levering.</w:t>
            </w:r>
          </w:p>
          <w:p w:rsidRPr="00C27573" w:rsidR="00C27573" w:rsidP="00C27573" w:rsidRDefault="00C27573" w14:paraId="4B76227D" w14:textId="77777777">
            <w:pPr>
              <w:pStyle w:val="Lijstalinea"/>
              <w:tabs>
                <w:tab w:val="left" w:pos="2380"/>
              </w:tabs>
              <w:ind w:left="360"/>
              <w:rPr>
                <w:szCs w:val="18"/>
              </w:rPr>
            </w:pPr>
          </w:p>
          <w:p w:rsidRPr="00C27573" w:rsidR="00C27573" w:rsidP="00C27573" w:rsidRDefault="00C27573" w14:paraId="0E15F6E5" w14:textId="77777777">
            <w:pPr>
              <w:tabs>
                <w:tab w:val="left" w:pos="2380"/>
              </w:tabs>
              <w:rPr>
                <w:b/>
                <w:szCs w:val="18"/>
              </w:rPr>
            </w:pPr>
            <w:r w:rsidRPr="00C27573">
              <w:rPr>
                <w:b/>
                <w:szCs w:val="18"/>
              </w:rPr>
              <w:t>MSP-R</w:t>
            </w:r>
          </w:p>
          <w:p w:rsidRPr="003E2993" w:rsidR="00982E0C" w:rsidP="003E2993" w:rsidRDefault="00F05426" w14:paraId="7BAD6EBA" w14:textId="77777777">
            <w:pPr>
              <w:pStyle w:val="Lijstalinea"/>
              <w:numPr>
                <w:ilvl w:val="0"/>
                <w:numId w:val="6"/>
              </w:numPr>
              <w:tabs>
                <w:tab w:val="left" w:pos="2380"/>
              </w:tabs>
            </w:pPr>
            <w:r>
              <w:rPr>
                <w:szCs w:val="18"/>
              </w:rPr>
              <w:t>Zie Bijlage B</w:t>
            </w:r>
          </w:p>
          <w:p w:rsidRPr="00FD1F33" w:rsidR="003E2993" w:rsidP="003E2993" w:rsidRDefault="003E2993" w14:paraId="477DD6F9" w14:textId="77777777">
            <w:pPr>
              <w:tabs>
                <w:tab w:val="left" w:pos="2380"/>
              </w:tabs>
            </w:pPr>
          </w:p>
        </w:tc>
      </w:tr>
      <w:tr w:rsidR="00693F78" w:rsidTr="0C8BFDBF" w14:paraId="514A5F92" w14:textId="77777777">
        <w:trPr>
          <w:trHeight w:val="219"/>
        </w:trPr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B8CCE4" w:themeFill="accent1" w:themeFillTint="66"/>
            <w:tcMar/>
          </w:tcPr>
          <w:p w:rsidR="00693F78" w:rsidP="001C393F" w:rsidRDefault="00693F78" w14:paraId="1F981175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Impact bij niet doorvoeren</w:t>
            </w:r>
          </w:p>
          <w:p w:rsidR="00693F78" w:rsidP="001C393F" w:rsidRDefault="00693F78" w14:paraId="27E2859B" w14:textId="77777777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82E0C" w:rsidR="00693F78" w:rsidP="00982E0C" w:rsidRDefault="00F9201D" w14:paraId="382C4574" w14:textId="77777777">
            <w:pPr>
              <w:pStyle w:val="Lijstalinea"/>
              <w:numPr>
                <w:ilvl w:val="0"/>
                <w:numId w:val="7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Onduidelijkheid bij de </w:t>
            </w:r>
            <w:r w:rsidRPr="00982E0C" w:rsidR="00982E0C">
              <w:rPr>
                <w:szCs w:val="18"/>
              </w:rPr>
              <w:t>MV-</w:t>
            </w:r>
            <w:proofErr w:type="spellStart"/>
            <w:r w:rsidRPr="00982E0C" w:rsidR="00982E0C">
              <w:rPr>
                <w:szCs w:val="18"/>
              </w:rPr>
              <w:t>ers</w:t>
            </w:r>
            <w:proofErr w:type="spellEnd"/>
            <w:r w:rsidRPr="00982E0C" w:rsidR="00982E0C">
              <w:rPr>
                <w:szCs w:val="18"/>
              </w:rPr>
              <w:t xml:space="preserve"> moeten </w:t>
            </w:r>
            <w:r>
              <w:rPr>
                <w:szCs w:val="18"/>
              </w:rPr>
              <w:t>of ze bij een PV-switch wel of geen verbruik moeten knippen  richting de RNB.</w:t>
            </w:r>
          </w:p>
          <w:p w:rsidR="00982E0C" w:rsidP="00982E0C" w:rsidRDefault="00982E0C" w14:paraId="15714B2F" w14:textId="77777777">
            <w:pPr>
              <w:pStyle w:val="Lijstalinea"/>
              <w:numPr>
                <w:ilvl w:val="0"/>
                <w:numId w:val="7"/>
              </w:numPr>
              <w:snapToGrid w:val="0"/>
              <w:rPr>
                <w:szCs w:val="18"/>
              </w:rPr>
            </w:pPr>
            <w:r w:rsidRPr="00982E0C">
              <w:rPr>
                <w:szCs w:val="18"/>
              </w:rPr>
              <w:t xml:space="preserve">Verwarring/discussies bij </w:t>
            </w:r>
            <w:proofErr w:type="spellStart"/>
            <w:r w:rsidRPr="00982E0C">
              <w:rPr>
                <w:szCs w:val="18"/>
              </w:rPr>
              <w:t>settlement</w:t>
            </w:r>
            <w:proofErr w:type="spellEnd"/>
            <w:r w:rsidRPr="00982E0C">
              <w:rPr>
                <w:szCs w:val="18"/>
              </w:rPr>
              <w:t xml:space="preserve"> GV wat het “echte” verbruik is.</w:t>
            </w:r>
          </w:p>
          <w:p w:rsidRPr="00982E0C" w:rsidR="00133F47" w:rsidP="00133F47" w:rsidRDefault="00133F47" w14:paraId="365E0DF6" w14:textId="77777777">
            <w:pPr>
              <w:pStyle w:val="Lijstalinea"/>
              <w:snapToGrid w:val="0"/>
              <w:ind w:left="360"/>
              <w:rPr>
                <w:szCs w:val="18"/>
              </w:rPr>
            </w:pPr>
          </w:p>
        </w:tc>
      </w:tr>
      <w:tr w:rsidR="00693F78" w:rsidTr="0C8BFDBF" w14:paraId="4AE4790D" w14:textId="77777777">
        <w:trPr>
          <w:trHeight w:val="219"/>
        </w:trPr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B8CCE4" w:themeFill="accent1" w:themeFillTint="66"/>
            <w:tcMar/>
          </w:tcPr>
          <w:p w:rsidR="00693F78" w:rsidP="001C393F" w:rsidRDefault="00693F78" w14:paraId="2D414FA3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Gewenste oplosdatum</w:t>
            </w:r>
          </w:p>
          <w:p w:rsidR="00693F78" w:rsidP="001C393F" w:rsidRDefault="00693F78" w14:paraId="3D98F3C3" w14:textId="77777777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B6C2B" w:rsidR="00693F78" w:rsidP="003E2993" w:rsidRDefault="007C391F" w14:paraId="2FCC479F" w14:textId="7777777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RFC aanbieden ALV </w:t>
            </w:r>
            <w:r w:rsidR="003E2993">
              <w:rPr>
                <w:szCs w:val="18"/>
              </w:rPr>
              <w:t>20-1-</w:t>
            </w:r>
            <w:r>
              <w:rPr>
                <w:szCs w:val="18"/>
              </w:rPr>
              <w:t>2021</w:t>
            </w:r>
          </w:p>
        </w:tc>
      </w:tr>
    </w:tbl>
    <w:p w:rsidR="00693F78" w:rsidP="00693F78" w:rsidRDefault="00693F78" w14:paraId="3A04BCD8" w14:textId="77777777">
      <w:pPr>
        <w:rPr>
          <w:szCs w:val="18"/>
        </w:rPr>
      </w:pPr>
    </w:p>
    <w:p w:rsidRPr="00E90701" w:rsidR="00693F78" w:rsidP="00693F78" w:rsidRDefault="00693F78" w14:paraId="62CD6B21" w14:textId="77777777">
      <w:pPr>
        <w:rPr>
          <w:i/>
          <w:szCs w:val="18"/>
        </w:rPr>
      </w:pPr>
    </w:p>
    <w:p w:rsidRPr="00E90701" w:rsidR="00693F78" w:rsidP="00693F78" w:rsidRDefault="00693F78" w14:paraId="7D93C7D2" w14:textId="77777777">
      <w:pPr>
        <w:rPr>
          <w:i/>
          <w:szCs w:val="18"/>
        </w:rPr>
      </w:pPr>
      <w:r w:rsidRPr="00E90701">
        <w:rPr>
          <w:i/>
          <w:szCs w:val="18"/>
        </w:rPr>
        <w:t>Beoordeling RFC op de 3 change criteria (In te vullen door secretaris SR-NEDU)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693F78" w:rsidTr="001C393F" w14:paraId="60A15015" w14:textId="77777777">
        <w:trPr>
          <w:trHeight w:val="219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8CCE4"/>
          </w:tcPr>
          <w:p w:rsidR="00693F78" w:rsidP="001C393F" w:rsidRDefault="00693F78" w14:paraId="2965C6A4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B</w:t>
            </w:r>
            <w:r w:rsidRPr="009E5828">
              <w:rPr>
                <w:b/>
                <w:szCs w:val="18"/>
              </w:rPr>
              <w:t>locking issue voor de sector</w:t>
            </w:r>
            <w:r>
              <w:rPr>
                <w:b/>
                <w:szCs w:val="18"/>
              </w:rPr>
              <w:t xml:space="preserve"> als niet </w:t>
            </w:r>
            <w:r>
              <w:rPr>
                <w:b/>
                <w:szCs w:val="18"/>
              </w:rPr>
              <w:lastRenderedPageBreak/>
              <w:t>doorvoeren?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93F78" w:rsidP="001C393F" w:rsidRDefault="007C391F" w14:paraId="40824517" w14:textId="7777777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lastRenderedPageBreak/>
              <w:t>Nee</w:t>
            </w:r>
          </w:p>
        </w:tc>
      </w:tr>
      <w:tr w:rsidR="00693F78" w:rsidTr="001C393F" w14:paraId="312E4A18" w14:textId="77777777">
        <w:trPr>
          <w:trHeight w:val="219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8CCE4"/>
          </w:tcPr>
          <w:p w:rsidR="00693F78" w:rsidP="001C393F" w:rsidRDefault="00693F78" w14:paraId="278A0F78" w14:textId="77777777">
            <w:pPr>
              <w:rPr>
                <w:b/>
                <w:szCs w:val="18"/>
              </w:rPr>
            </w:pPr>
            <w:r w:rsidRPr="009E5828">
              <w:rPr>
                <w:b/>
                <w:szCs w:val="18"/>
              </w:rPr>
              <w:t>Toets van het blocking issue aan de Acceptatie criteria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93F78" w:rsidP="001C393F" w:rsidRDefault="007C391F" w14:paraId="76804043" w14:textId="7777777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NVT</w:t>
            </w:r>
          </w:p>
        </w:tc>
      </w:tr>
      <w:tr w:rsidR="00693F78" w:rsidTr="001C393F" w14:paraId="455ED0FD" w14:textId="77777777">
        <w:trPr>
          <w:trHeight w:val="219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8CCE4"/>
          </w:tcPr>
          <w:p w:rsidR="00693F78" w:rsidP="001C393F" w:rsidRDefault="00693F78" w14:paraId="57DD4905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Kan RFC </w:t>
            </w:r>
            <w:r w:rsidRPr="009E5828">
              <w:rPr>
                <w:b/>
                <w:szCs w:val="18"/>
              </w:rPr>
              <w:t xml:space="preserve">worden geabsorbeerd </w:t>
            </w:r>
            <w:r>
              <w:rPr>
                <w:b/>
                <w:szCs w:val="18"/>
              </w:rPr>
              <w:t xml:space="preserve">in huidige </w:t>
            </w:r>
            <w:r w:rsidRPr="009E5828">
              <w:rPr>
                <w:b/>
                <w:szCs w:val="18"/>
              </w:rPr>
              <w:t>planning en kosten</w:t>
            </w:r>
            <w:r>
              <w:rPr>
                <w:b/>
                <w:szCs w:val="18"/>
              </w:rPr>
              <w:t>?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93F78" w:rsidP="001C393F" w:rsidRDefault="007C391F" w14:paraId="5F471789" w14:textId="7777777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Ja</w:t>
            </w:r>
          </w:p>
        </w:tc>
      </w:tr>
    </w:tbl>
    <w:p w:rsidR="00693F78" w:rsidP="00693F78" w:rsidRDefault="00693F78" w14:paraId="61845B2A" w14:textId="77777777">
      <w:pPr>
        <w:rPr>
          <w:szCs w:val="18"/>
        </w:rPr>
      </w:pPr>
    </w:p>
    <w:p w:rsidR="00693F78" w:rsidP="00693F78" w:rsidRDefault="00693F78" w14:paraId="2DAA519F" w14:textId="77777777">
      <w:pPr>
        <w:rPr>
          <w:szCs w:val="18"/>
        </w:rPr>
      </w:pPr>
    </w:p>
    <w:p w:rsidR="00693F78" w:rsidP="00693F78" w:rsidRDefault="00693F78" w14:paraId="7A0A01CC" w14:textId="77777777">
      <w:pPr>
        <w:rPr>
          <w:szCs w:val="18"/>
        </w:rPr>
      </w:pPr>
    </w:p>
    <w:p w:rsidRPr="00D45C7C" w:rsidR="00693F78" w:rsidP="00693F78" w:rsidRDefault="00693F78" w14:paraId="6CF3E26C" w14:textId="77777777">
      <w:pPr>
        <w:rPr>
          <w:i/>
          <w:szCs w:val="18"/>
          <w:lang w:val="en-GB"/>
        </w:rPr>
      </w:pPr>
      <w:proofErr w:type="spellStart"/>
      <w:r w:rsidRPr="00D45C7C">
        <w:rPr>
          <w:i/>
          <w:szCs w:val="18"/>
          <w:lang w:val="en-GB"/>
        </w:rPr>
        <w:t>Eindoordeel</w:t>
      </w:r>
      <w:proofErr w:type="spellEnd"/>
      <w:r w:rsidRPr="00D45C7C">
        <w:rPr>
          <w:i/>
          <w:szCs w:val="18"/>
          <w:lang w:val="en-GB"/>
        </w:rPr>
        <w:t xml:space="preserve"> </w:t>
      </w:r>
      <w:r w:rsidRPr="00D45C7C" w:rsidR="00D45C7C">
        <w:rPr>
          <w:i/>
          <w:szCs w:val="18"/>
          <w:lang w:val="en-GB"/>
        </w:rPr>
        <w:t xml:space="preserve">Change Authority, </w:t>
      </w:r>
      <w:r w:rsidRPr="00D45C7C">
        <w:rPr>
          <w:i/>
          <w:szCs w:val="18"/>
          <w:lang w:val="en-GB"/>
        </w:rPr>
        <w:t>SR-NEDU</w:t>
      </w:r>
      <w:r w:rsidRPr="00D45C7C" w:rsidR="00D45C7C">
        <w:rPr>
          <w:i/>
          <w:szCs w:val="18"/>
          <w:lang w:val="en-GB"/>
        </w:rPr>
        <w:t>, SSG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693F78" w:rsidTr="001C393F" w14:paraId="6457F3A9" w14:textId="77777777">
        <w:trPr>
          <w:trHeight w:val="219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8CCE4"/>
          </w:tcPr>
          <w:p w:rsidR="00693F78" w:rsidP="001C393F" w:rsidRDefault="00693F78" w14:paraId="6342380D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Beoordeling </w:t>
            </w:r>
            <w:r w:rsidR="00D45C7C">
              <w:rPr>
                <w:b/>
                <w:szCs w:val="18"/>
              </w:rPr>
              <w:t>CA</w:t>
            </w:r>
            <w:r w:rsidR="001E0834">
              <w:rPr>
                <w:b/>
                <w:szCs w:val="18"/>
              </w:rPr>
              <w:t>-I</w:t>
            </w:r>
          </w:p>
          <w:p w:rsidR="00693F78" w:rsidP="001C393F" w:rsidRDefault="00693F78" w14:paraId="7E6D3D6F" w14:textId="77777777">
            <w:pPr>
              <w:rPr>
                <w:b/>
                <w:szCs w:val="18"/>
              </w:rPr>
            </w:pPr>
          </w:p>
          <w:p w:rsidR="00693F78" w:rsidP="001C393F" w:rsidRDefault="00693F78" w14:paraId="3FDACF0C" w14:textId="77777777">
            <w:pPr>
              <w:rPr>
                <w:b/>
                <w:szCs w:val="18"/>
              </w:rPr>
            </w:pPr>
          </w:p>
          <w:p w:rsidR="00693F78" w:rsidP="001C393F" w:rsidRDefault="00693F78" w14:paraId="4845E5C9" w14:textId="77777777">
            <w:pPr>
              <w:rPr>
                <w:b/>
                <w:szCs w:val="18"/>
              </w:rPr>
            </w:pPr>
          </w:p>
          <w:p w:rsidR="00693F78" w:rsidP="001C393F" w:rsidRDefault="00693F78" w14:paraId="3C8D3579" w14:textId="77777777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93F78" w:rsidP="001C393F" w:rsidRDefault="007C391F" w14:paraId="10493A8D" w14:textId="7777777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Akkoord voor RFC</w:t>
            </w:r>
          </w:p>
        </w:tc>
      </w:tr>
      <w:tr w:rsidR="00D45C7C" w:rsidTr="001C393F" w14:paraId="3C3BC82D" w14:textId="77777777">
        <w:trPr>
          <w:trHeight w:val="219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8CCE4"/>
          </w:tcPr>
          <w:p w:rsidR="00D45C7C" w:rsidP="001C393F" w:rsidRDefault="00D45C7C" w14:paraId="1D2B7C54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SR NEDU</w:t>
            </w:r>
            <w:r w:rsidR="001E0834">
              <w:rPr>
                <w:b/>
                <w:szCs w:val="18"/>
              </w:rPr>
              <w:t>-I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45C7C" w:rsidP="001C393F" w:rsidRDefault="007C391F" w14:paraId="284D6581" w14:textId="7777777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4 december</w:t>
            </w:r>
            <w:r w:rsidR="00C4434E">
              <w:rPr>
                <w:szCs w:val="18"/>
              </w:rPr>
              <w:t xml:space="preserve"> 2020</w:t>
            </w:r>
          </w:p>
        </w:tc>
      </w:tr>
      <w:tr w:rsidR="001E0834" w:rsidTr="001C393F" w14:paraId="0FDEDA73" w14:textId="77777777">
        <w:trPr>
          <w:trHeight w:val="219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8CCE4"/>
          </w:tcPr>
          <w:p w:rsidR="001E0834" w:rsidP="001C393F" w:rsidRDefault="001E0834" w14:paraId="5C7B36AB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CA-I</w:t>
            </w:r>
            <w:r w:rsidR="005A344A">
              <w:rPr>
                <w:b/>
                <w:szCs w:val="18"/>
              </w:rPr>
              <w:t>I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E0834" w:rsidP="001C393F" w:rsidRDefault="0014772E" w14:paraId="7DED3388" w14:textId="6A3A956C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4 januari 2021</w:t>
            </w:r>
          </w:p>
        </w:tc>
      </w:tr>
      <w:tr w:rsidR="005A344A" w:rsidTr="001C393F" w14:paraId="410B4441" w14:textId="77777777">
        <w:trPr>
          <w:trHeight w:val="219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8CCE4"/>
          </w:tcPr>
          <w:p w:rsidR="005A344A" w:rsidP="001C393F" w:rsidRDefault="005A344A" w14:paraId="736F32EF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SR-NEDU-II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346DF" w:rsidR="005A344A" w:rsidP="001C393F" w:rsidRDefault="0014772E" w14:paraId="0C01EDC5" w14:textId="2C7D6687">
            <w:pPr>
              <w:snapToGrid w:val="0"/>
              <w:rPr>
                <w:szCs w:val="18"/>
              </w:rPr>
            </w:pPr>
            <w:r w:rsidRPr="00D346DF">
              <w:rPr>
                <w:szCs w:val="18"/>
              </w:rPr>
              <w:t>8 januari 2021</w:t>
            </w:r>
          </w:p>
        </w:tc>
      </w:tr>
      <w:tr w:rsidR="00D45C7C" w:rsidTr="001C393F" w14:paraId="37B5C882" w14:textId="77777777">
        <w:trPr>
          <w:trHeight w:val="219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8CCE4"/>
          </w:tcPr>
          <w:p w:rsidR="00D45C7C" w:rsidP="001C393F" w:rsidRDefault="00D45C7C" w14:paraId="68465976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SSG A2.0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346DF" w:rsidR="00D45C7C" w:rsidP="001C393F" w:rsidRDefault="0014772E" w14:paraId="6DE2FAA0" w14:textId="4FCC24A3">
            <w:pPr>
              <w:snapToGrid w:val="0"/>
              <w:rPr>
                <w:szCs w:val="18"/>
              </w:rPr>
            </w:pPr>
            <w:r w:rsidRPr="00D346DF">
              <w:rPr>
                <w:szCs w:val="18"/>
              </w:rPr>
              <w:t>8 jan</w:t>
            </w:r>
            <w:r w:rsidR="00D346DF">
              <w:rPr>
                <w:szCs w:val="18"/>
              </w:rPr>
              <w:t>ua</w:t>
            </w:r>
            <w:r w:rsidRPr="00D346DF">
              <w:rPr>
                <w:szCs w:val="18"/>
              </w:rPr>
              <w:t>ri 2021</w:t>
            </w:r>
          </w:p>
        </w:tc>
      </w:tr>
      <w:tr w:rsidR="00A00212" w:rsidTr="001C393F" w14:paraId="4DC73F86" w14:textId="77777777">
        <w:trPr>
          <w:trHeight w:val="219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8CCE4"/>
          </w:tcPr>
          <w:p w:rsidR="00A00212" w:rsidP="001C393F" w:rsidRDefault="00A00212" w14:paraId="68C296A1" w14:textId="0E7A183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ALV NEDU 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346DF" w:rsidR="00A00212" w:rsidP="001C393F" w:rsidRDefault="00A00212" w14:paraId="0C199DCC" w14:textId="4D4DC60E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20 januari 2021</w:t>
            </w:r>
          </w:p>
        </w:tc>
      </w:tr>
    </w:tbl>
    <w:p w:rsidR="00693F78" w:rsidP="00693F78" w:rsidRDefault="00693F78" w14:paraId="53D9EAC8" w14:textId="77777777">
      <w:pPr>
        <w:rPr>
          <w:szCs w:val="18"/>
        </w:rPr>
      </w:pPr>
    </w:p>
    <w:p w:rsidR="00693F78" w:rsidP="00693F78" w:rsidRDefault="00693F78" w14:paraId="6A10E667" w14:textId="77777777">
      <w:pPr>
        <w:keepNext/>
        <w:keepLines/>
        <w:outlineLvl w:val="0"/>
        <w:rPr>
          <w:i/>
          <w:szCs w:val="18"/>
        </w:rPr>
      </w:pPr>
    </w:p>
    <w:p w:rsidR="00693F78" w:rsidP="00693F78" w:rsidRDefault="00693F78" w14:paraId="2563DEE7" w14:textId="77777777">
      <w:pPr>
        <w:keepNext/>
        <w:keepLines/>
        <w:outlineLvl w:val="0"/>
        <w:rPr>
          <w:i/>
          <w:szCs w:val="18"/>
        </w:rPr>
      </w:pPr>
      <w:r>
        <w:rPr>
          <w:i/>
          <w:szCs w:val="18"/>
        </w:rPr>
        <w:t>Gerelateerde documenten</w:t>
      </w:r>
    </w:p>
    <w:tbl>
      <w:tblPr>
        <w:tblW w:w="1005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77"/>
        <w:gridCol w:w="4962"/>
        <w:gridCol w:w="1108"/>
        <w:gridCol w:w="1301"/>
        <w:gridCol w:w="2108"/>
      </w:tblGrid>
      <w:tr w:rsidR="00693F78" w:rsidTr="00541665" w14:paraId="69073D71" w14:textId="77777777">
        <w:trPr>
          <w:trHeight w:val="280"/>
          <w:tblHeader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8CCE4"/>
          </w:tcPr>
          <w:p w:rsidR="00693F78" w:rsidP="001C393F" w:rsidRDefault="00693F78" w14:paraId="036B0376" w14:textId="77777777">
            <w:pPr>
              <w:keepNext/>
              <w:keepLines/>
              <w:snapToGrid w:val="0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Nr</w:t>
            </w:r>
            <w:proofErr w:type="spellEnd"/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8CCE4"/>
          </w:tcPr>
          <w:p w:rsidR="00693F78" w:rsidP="001C393F" w:rsidRDefault="00693F78" w14:paraId="3B707A8B" w14:textId="77777777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Omschrijving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8CCE4"/>
          </w:tcPr>
          <w:p w:rsidR="00693F78" w:rsidP="001C393F" w:rsidRDefault="00693F78" w14:paraId="6519F492" w14:textId="77777777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Versie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B8CCE4"/>
          </w:tcPr>
          <w:p w:rsidR="00693F78" w:rsidP="001C393F" w:rsidRDefault="00693F78" w14:paraId="2FC86938" w14:textId="77777777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Datum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</w:tcPr>
          <w:p w:rsidR="00693F78" w:rsidP="001C393F" w:rsidRDefault="00693F78" w14:paraId="36795D90" w14:textId="77777777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Auteur</w:t>
            </w:r>
          </w:p>
        </w:tc>
      </w:tr>
      <w:tr w:rsidR="00362CDF" w:rsidTr="00541665" w14:paraId="25317A26" w14:textId="77777777">
        <w:trPr>
          <w:trHeight w:val="238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3D6D76" w:rsidR="00362CDF" w:rsidP="001C393F" w:rsidRDefault="003D6D76" w14:paraId="55CD19FA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3D6D76" w:rsidR="003D6D76" w:rsidP="003D6D76" w:rsidRDefault="003D6D76" w14:paraId="386A6450" w14:textId="77777777">
            <w:pPr>
              <w:keepNext/>
              <w:keepLines/>
              <w:snapToGrid w:val="0"/>
              <w:rPr>
                <w:szCs w:val="22"/>
                <w:lang w:val="de-DE"/>
              </w:rPr>
            </w:pPr>
            <w:r w:rsidRPr="003D6D76">
              <w:rPr>
                <w:szCs w:val="22"/>
                <w:lang w:val="de-DE"/>
              </w:rPr>
              <w:t>IC239</w:t>
            </w:r>
            <w:r>
              <w:rPr>
                <w:szCs w:val="22"/>
                <w:lang w:val="de-DE"/>
              </w:rPr>
              <w:t xml:space="preserve"> </w:t>
            </w:r>
            <w:proofErr w:type="spellStart"/>
            <w:r w:rsidRPr="003D6D76">
              <w:rPr>
                <w:szCs w:val="22"/>
                <w:lang w:val="de-DE"/>
              </w:rPr>
              <w:t>Splitsen</w:t>
            </w:r>
            <w:proofErr w:type="spellEnd"/>
            <w:r w:rsidRPr="003D6D76">
              <w:rPr>
                <w:szCs w:val="22"/>
                <w:lang w:val="de-DE"/>
              </w:rPr>
              <w:t xml:space="preserve"> E65 </w:t>
            </w:r>
            <w:proofErr w:type="spellStart"/>
            <w:r w:rsidRPr="003D6D76">
              <w:rPr>
                <w:szCs w:val="22"/>
                <w:lang w:val="de-DE"/>
              </w:rPr>
              <w:t>bericht</w:t>
            </w:r>
            <w:proofErr w:type="spellEnd"/>
            <w:r w:rsidRPr="003D6D76">
              <w:rPr>
                <w:szCs w:val="22"/>
                <w:lang w:val="de-DE"/>
              </w:rPr>
              <w:t xml:space="preserve"> </w:t>
            </w:r>
            <w:proofErr w:type="spellStart"/>
            <w:r w:rsidRPr="003D6D76">
              <w:rPr>
                <w:szCs w:val="22"/>
                <w:lang w:val="de-DE"/>
              </w:rPr>
              <w:t>bij</w:t>
            </w:r>
            <w:proofErr w:type="spellEnd"/>
            <w:r w:rsidRPr="003D6D76">
              <w:rPr>
                <w:szCs w:val="22"/>
                <w:lang w:val="de-DE"/>
              </w:rPr>
              <w:t xml:space="preserve"> PV switch</w:t>
            </w:r>
          </w:p>
          <w:p w:rsidRPr="003D6D76" w:rsidR="00362CDF" w:rsidP="003D6D76" w:rsidRDefault="003D6D76" w14:paraId="64971864" w14:textId="77777777">
            <w:pPr>
              <w:keepNext/>
              <w:keepLines/>
              <w:snapToGrid w:val="0"/>
              <w:rPr>
                <w:szCs w:val="22"/>
              </w:rPr>
            </w:pPr>
            <w:r w:rsidRPr="003D6D76">
              <w:rPr>
                <w:szCs w:val="22"/>
              </w:rPr>
              <w:t>als bij wijziging allocatiemethode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3D6D76" w:rsidR="00362CDF" w:rsidP="001C393F" w:rsidRDefault="003D6D76" w14:paraId="138FB189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0.4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3D6D76" w:rsidR="00362CDF" w:rsidP="001C393F" w:rsidRDefault="003D6D76" w14:paraId="0A9A9C41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25-03-2019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D6D76" w:rsidR="00362CDF" w:rsidP="001C393F" w:rsidRDefault="003D6D76" w14:paraId="68692807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Peter van der Windt</w:t>
            </w:r>
          </w:p>
        </w:tc>
      </w:tr>
      <w:tr w:rsidR="003D6D76" w:rsidTr="00541665" w14:paraId="58D9525C" w14:textId="77777777">
        <w:trPr>
          <w:trHeight w:val="238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3D6D76" w:rsidR="003D6D76" w:rsidP="001C393F" w:rsidRDefault="003D6D76" w14:paraId="7627C2F7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3D6D76" w:rsidR="003D6D76" w:rsidP="003D6D76" w:rsidRDefault="003D6D76" w14:paraId="6E6F82A7" w14:textId="77777777">
            <w:pPr>
              <w:keepNext/>
              <w:keepLines/>
              <w:snapToGrid w:val="0"/>
              <w:rPr>
                <w:szCs w:val="22"/>
              </w:rPr>
            </w:pPr>
            <w:r w:rsidRPr="003D6D76">
              <w:rPr>
                <w:szCs w:val="22"/>
              </w:rPr>
              <w:t xml:space="preserve">Notitie </w:t>
            </w:r>
            <w:proofErr w:type="spellStart"/>
            <w:r w:rsidRPr="003D6D76">
              <w:rPr>
                <w:szCs w:val="22"/>
              </w:rPr>
              <w:t>closure</w:t>
            </w:r>
            <w:proofErr w:type="spellEnd"/>
            <w:r w:rsidRPr="003D6D76">
              <w:rPr>
                <w:szCs w:val="22"/>
              </w:rPr>
              <w:t xml:space="preserve"> IC 239 splitsen E65 bericht bij LV, MV, PV switch en wijziging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D6D76" w:rsidP="001C393F" w:rsidRDefault="003D6D76" w14:paraId="46F42380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n.v.t.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D6D76" w:rsidP="001C393F" w:rsidRDefault="003D6D76" w14:paraId="1F02AF75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31-</w:t>
            </w:r>
            <w:r w:rsidR="006B4DD1">
              <w:rPr>
                <w:szCs w:val="22"/>
              </w:rPr>
              <w:t>0</w:t>
            </w:r>
            <w:r>
              <w:rPr>
                <w:szCs w:val="22"/>
              </w:rPr>
              <w:t>1-2020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D6D76" w:rsidP="001C393F" w:rsidRDefault="003D6D76" w14:paraId="4511D9B2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ICWE</w:t>
            </w:r>
          </w:p>
        </w:tc>
      </w:tr>
      <w:tr w:rsidR="003D6D76" w:rsidTr="00541665" w14:paraId="21873500" w14:textId="77777777">
        <w:trPr>
          <w:trHeight w:val="238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D6D76" w:rsidP="001C393F" w:rsidRDefault="003D6D76" w14:paraId="24398551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3D6D76" w:rsidR="003D6D76" w:rsidP="003D6D76" w:rsidRDefault="003D6D76" w14:paraId="4DBC2B7F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IC249 Meetwaarden GV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D6D76" w:rsidP="001C393F" w:rsidRDefault="003D6D76" w14:paraId="46DD9462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1.0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D6D76" w:rsidP="001C393F" w:rsidRDefault="003D6D76" w14:paraId="3D9246FF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18-12-2019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D6D76" w:rsidP="001C393F" w:rsidRDefault="003D6D76" w14:paraId="2FBA84D9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ICWE</w:t>
            </w:r>
          </w:p>
        </w:tc>
      </w:tr>
      <w:tr w:rsidR="003D6D76" w:rsidTr="00541665" w14:paraId="04789E08" w14:textId="77777777">
        <w:trPr>
          <w:trHeight w:val="238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D6D76" w:rsidP="001C393F" w:rsidRDefault="003D6D76" w14:paraId="5B09155E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D6D76" w:rsidP="003D6D76" w:rsidRDefault="003D6D76" w14:paraId="0685A539" w14:textId="77777777">
            <w:pPr>
              <w:keepNext/>
              <w:keepLines/>
              <w:snapToGrid w:val="0"/>
              <w:rPr>
                <w:szCs w:val="22"/>
              </w:rPr>
            </w:pPr>
            <w:r w:rsidRPr="003D6D76">
              <w:rPr>
                <w:szCs w:val="22"/>
              </w:rPr>
              <w:t>Codewijzigingsvoorstel IC248 Reclamatieproces en IC249 Meetwaarden GV telemetrie v1.1 (ALV20200527-009.1.1)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D6D76" w:rsidP="001C393F" w:rsidRDefault="006B4DD1" w14:paraId="502028AA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1.1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D6D76" w:rsidP="001C393F" w:rsidRDefault="006B4DD1" w14:paraId="7CC4DAFE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27-05-2020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D6D76" w:rsidP="001C393F" w:rsidRDefault="006B4DD1" w14:paraId="27124F4A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NEDU</w:t>
            </w:r>
          </w:p>
        </w:tc>
      </w:tr>
      <w:tr w:rsidR="003D6D76" w:rsidTr="00541665" w14:paraId="11954994" w14:textId="77777777">
        <w:trPr>
          <w:trHeight w:val="238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3D6D76" w:rsidR="003D6D76" w:rsidP="0091004B" w:rsidRDefault="00541665" w14:paraId="22534BB6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3D6D76" w:rsidR="003D6D76" w:rsidP="00541665" w:rsidRDefault="003D6D76" w14:paraId="708C3E6F" w14:textId="77777777">
            <w:pPr>
              <w:keepNext/>
              <w:keepLines/>
              <w:snapToGrid w:val="0"/>
              <w:rPr>
                <w:szCs w:val="22"/>
              </w:rPr>
            </w:pPr>
            <w:r w:rsidRPr="003D6D76">
              <w:rPr>
                <w:szCs w:val="22"/>
              </w:rPr>
              <w:t>BRS Meetgegevens GV  Reclamaties Meetgegevens GV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3D6D76" w:rsidR="003D6D76" w:rsidP="0091004B" w:rsidRDefault="001316CE" w14:paraId="4F4426CD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133F47">
              <w:rPr>
                <w:szCs w:val="22"/>
              </w:rPr>
              <w:t>.0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3D6D76" w:rsidR="003D6D76" w:rsidP="0091004B" w:rsidRDefault="001316CE" w14:paraId="049177B1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16-12</w:t>
            </w:r>
            <w:r w:rsidRPr="003D6D76" w:rsidR="003D6D76">
              <w:rPr>
                <w:szCs w:val="22"/>
              </w:rPr>
              <w:t>-2020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D6D76" w:rsidR="003D6D76" w:rsidP="00541665" w:rsidRDefault="003D6D76" w14:paraId="5BA98662" w14:textId="77777777">
            <w:pPr>
              <w:keepNext/>
              <w:keepLines/>
              <w:snapToGrid w:val="0"/>
              <w:rPr>
                <w:szCs w:val="22"/>
              </w:rPr>
            </w:pPr>
            <w:r w:rsidRPr="003D6D76">
              <w:rPr>
                <w:szCs w:val="22"/>
              </w:rPr>
              <w:t>WG Meet</w:t>
            </w:r>
            <w:r w:rsidR="00541665">
              <w:rPr>
                <w:szCs w:val="22"/>
              </w:rPr>
              <w:t>gegevens</w:t>
            </w:r>
            <w:r w:rsidRPr="003D6D76">
              <w:rPr>
                <w:szCs w:val="22"/>
              </w:rPr>
              <w:t xml:space="preserve"> GV</w:t>
            </w:r>
          </w:p>
        </w:tc>
      </w:tr>
      <w:tr w:rsidR="003D6D76" w:rsidTr="00541665" w14:paraId="53C3E7A9" w14:textId="77777777">
        <w:trPr>
          <w:trHeight w:val="238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D6D76" w:rsidP="001C393F" w:rsidRDefault="00541665" w14:paraId="27345C6D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3D6D76" w:rsidR="003D6D76" w:rsidP="003D6D76" w:rsidRDefault="00541665" w14:paraId="1ECA9B24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BS </w:t>
            </w:r>
            <w:r w:rsidRPr="00541665">
              <w:rPr>
                <w:szCs w:val="22"/>
              </w:rPr>
              <w:t>Uitwisselen meetgegevens volumes en meterstanden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D6D76" w:rsidP="001C393F" w:rsidRDefault="00133F47" w14:paraId="5DAE69E0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1.0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D6D76" w:rsidP="001C393F" w:rsidRDefault="00133F47" w14:paraId="0720A041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25</w:t>
            </w:r>
            <w:r w:rsidR="00541665">
              <w:rPr>
                <w:szCs w:val="22"/>
              </w:rPr>
              <w:t>-09-2020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D6D76" w:rsidP="001C393F" w:rsidRDefault="00541665" w14:paraId="09B083FB" w14:textId="77777777">
            <w:pPr>
              <w:keepNext/>
              <w:keepLines/>
              <w:snapToGrid w:val="0"/>
              <w:rPr>
                <w:szCs w:val="22"/>
              </w:rPr>
            </w:pPr>
            <w:r w:rsidRPr="00541665">
              <w:rPr>
                <w:szCs w:val="22"/>
              </w:rPr>
              <w:t>EDSN Service Design</w:t>
            </w:r>
          </w:p>
        </w:tc>
      </w:tr>
      <w:tr w:rsidR="00C4434E" w:rsidTr="00541665" w14:paraId="0CFAF7E7" w14:textId="77777777">
        <w:trPr>
          <w:trHeight w:val="238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4434E" w:rsidP="001C393F" w:rsidRDefault="00C4434E" w14:paraId="1D9B1012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4434E" w:rsidP="00C4434E" w:rsidRDefault="00C4434E" w14:paraId="60C43590" w14:textId="77777777">
            <w:pPr>
              <w:keepNext/>
              <w:keepLines/>
              <w:snapToGrid w:val="0"/>
              <w:rPr>
                <w:szCs w:val="22"/>
              </w:rPr>
            </w:pPr>
            <w:r w:rsidRPr="00C4434E">
              <w:rPr>
                <w:szCs w:val="22"/>
              </w:rPr>
              <w:t xml:space="preserve">Markt- en </w:t>
            </w:r>
            <w:proofErr w:type="spellStart"/>
            <w:r w:rsidRPr="00C4434E">
              <w:rPr>
                <w:szCs w:val="22"/>
              </w:rPr>
              <w:t>subprocessen</w:t>
            </w:r>
            <w:proofErr w:type="spellEnd"/>
            <w:r>
              <w:rPr>
                <w:szCs w:val="22"/>
              </w:rPr>
              <w:t xml:space="preserve"> </w:t>
            </w:r>
            <w:r w:rsidRPr="00C4434E">
              <w:rPr>
                <w:szCs w:val="22"/>
              </w:rPr>
              <w:t>NEDU</w:t>
            </w:r>
            <w:r>
              <w:rPr>
                <w:szCs w:val="22"/>
              </w:rPr>
              <w:t xml:space="preserve"> </w:t>
            </w:r>
            <w:r w:rsidRPr="00C4434E">
              <w:rPr>
                <w:szCs w:val="22"/>
              </w:rPr>
              <w:t>Retailprocessen</w:t>
            </w:r>
            <w:r>
              <w:rPr>
                <w:szCs w:val="22"/>
              </w:rPr>
              <w:t xml:space="preserve"> (MSP-R)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4434E" w:rsidP="001C393F" w:rsidRDefault="00C4434E" w14:paraId="6247C9E6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1.26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4434E" w:rsidP="001C393F" w:rsidRDefault="00C4434E" w14:paraId="77196EAB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18-05-2020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41665" w:rsidR="00C4434E" w:rsidP="001C393F" w:rsidRDefault="00C4434E" w14:paraId="25B78877" w14:textId="77777777">
            <w:pPr>
              <w:keepNext/>
              <w:keepLines/>
              <w:snapToGrid w:val="0"/>
              <w:rPr>
                <w:szCs w:val="22"/>
              </w:rPr>
            </w:pPr>
            <w:r>
              <w:rPr>
                <w:szCs w:val="22"/>
              </w:rPr>
              <w:t>NEDU</w:t>
            </w:r>
          </w:p>
        </w:tc>
      </w:tr>
    </w:tbl>
    <w:p w:rsidR="00693F78" w:rsidP="00693F78" w:rsidRDefault="00693F78" w14:paraId="13051503" w14:textId="77777777"/>
    <w:p w:rsidR="00693F78" w:rsidP="00693F78" w:rsidRDefault="00693F78" w14:paraId="4503E17E" w14:textId="77777777"/>
    <w:p w:rsidR="00693F78" w:rsidP="00693F78" w:rsidRDefault="00693F78" w14:paraId="40EE6A9A" w14:textId="77777777">
      <w:pPr>
        <w:outlineLvl w:val="0"/>
        <w:rPr>
          <w:i/>
          <w:szCs w:val="18"/>
        </w:rPr>
      </w:pPr>
      <w:r>
        <w:rPr>
          <w:i/>
          <w:szCs w:val="18"/>
        </w:rPr>
        <w:t>Documentbeheer</w:t>
      </w:r>
    </w:p>
    <w:tbl>
      <w:tblPr>
        <w:tblW w:w="1005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472"/>
        <w:gridCol w:w="1715"/>
        <w:gridCol w:w="6868"/>
      </w:tblGrid>
      <w:tr w:rsidR="00693F78" w:rsidTr="368026F2" w14:paraId="582E9FDF" w14:textId="77777777">
        <w:trPr>
          <w:trHeight w:val="280"/>
          <w:tblHeader/>
        </w:trPr>
        <w:tc>
          <w:tcPr>
            <w:tcW w:w="1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B8CCE4" w:themeFill="accent1" w:themeFillTint="66"/>
          </w:tcPr>
          <w:p w:rsidR="00693F78" w:rsidP="001C393F" w:rsidRDefault="00693F78" w14:paraId="157C68E5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Versie</w:t>
            </w:r>
          </w:p>
        </w:tc>
        <w:tc>
          <w:tcPr>
            <w:tcW w:w="1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B8CCE4" w:themeFill="accent1" w:themeFillTint="66"/>
          </w:tcPr>
          <w:p w:rsidR="00693F78" w:rsidP="001C393F" w:rsidRDefault="00693F78" w14:paraId="60D0CF96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Datum</w:t>
            </w:r>
          </w:p>
        </w:tc>
        <w:tc>
          <w:tcPr>
            <w:tcW w:w="68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8CCE4" w:themeFill="accent1" w:themeFillTint="66"/>
          </w:tcPr>
          <w:p w:rsidR="00693F78" w:rsidP="001C393F" w:rsidRDefault="00693F78" w14:paraId="45B8A8C0" w14:textId="77777777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Wijzigingen</w:t>
            </w:r>
          </w:p>
        </w:tc>
      </w:tr>
      <w:tr w:rsidR="00693F78" w:rsidTr="368026F2" w14:paraId="1F823AF9" w14:textId="77777777">
        <w:trPr>
          <w:trHeight w:val="250"/>
        </w:trPr>
        <w:tc>
          <w:tcPr>
            <w:tcW w:w="1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="00693F78" w:rsidP="001C393F" w:rsidRDefault="009524D4" w14:paraId="0FB80ADA" w14:textId="7777777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0.1</w:t>
            </w:r>
          </w:p>
        </w:tc>
        <w:tc>
          <w:tcPr>
            <w:tcW w:w="1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="00693F78" w:rsidP="001C393F" w:rsidRDefault="305B3E05" w14:paraId="228502B2" w14:textId="77777777">
            <w:pPr>
              <w:snapToGrid w:val="0"/>
            </w:pPr>
            <w:r>
              <w:t>15</w:t>
            </w:r>
            <w:r w:rsidR="2DA57208">
              <w:t>-10-2020</w:t>
            </w:r>
          </w:p>
        </w:tc>
        <w:tc>
          <w:tcPr>
            <w:tcW w:w="68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693F78" w:rsidP="003D6D76" w:rsidRDefault="003D6D76" w14:paraId="63C534AA" w14:textId="7777777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Eerste versie RFC</w:t>
            </w:r>
          </w:p>
        </w:tc>
      </w:tr>
      <w:tr w:rsidR="00693F78" w:rsidTr="368026F2" w14:paraId="7FE81D36" w14:textId="77777777">
        <w:trPr>
          <w:trHeight w:val="250"/>
        </w:trPr>
        <w:tc>
          <w:tcPr>
            <w:tcW w:w="1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="00693F78" w:rsidP="001C393F" w:rsidRDefault="00133F47" w14:paraId="621D146F" w14:textId="7777777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lastRenderedPageBreak/>
              <w:t>0.2</w:t>
            </w:r>
          </w:p>
        </w:tc>
        <w:tc>
          <w:tcPr>
            <w:tcW w:w="1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="00693F78" w:rsidP="001C393F" w:rsidRDefault="00133F47" w14:paraId="10A5C616" w14:textId="7777777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13-11-2020</w:t>
            </w:r>
          </w:p>
        </w:tc>
        <w:tc>
          <w:tcPr>
            <w:tcW w:w="68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693F78" w:rsidP="001C393F" w:rsidRDefault="00133F47" w14:paraId="42ACF2B7" w14:textId="7777777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Tweede versie RFC na bespreking met o.a. de voorzitter van de DA</w:t>
            </w:r>
          </w:p>
        </w:tc>
      </w:tr>
      <w:tr w:rsidR="00693F78" w:rsidTr="368026F2" w14:paraId="2FA4A297" w14:textId="77777777">
        <w:trPr>
          <w:trHeight w:val="250"/>
        </w:trPr>
        <w:tc>
          <w:tcPr>
            <w:tcW w:w="1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="00693F78" w:rsidP="001C393F" w:rsidRDefault="002E6148" w14:paraId="06B58C71" w14:textId="7777777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0.3</w:t>
            </w:r>
            <w:r w:rsidR="007C391F">
              <w:rPr>
                <w:szCs w:val="18"/>
              </w:rPr>
              <w:t>1</w:t>
            </w:r>
          </w:p>
        </w:tc>
        <w:tc>
          <w:tcPr>
            <w:tcW w:w="1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="00693F78" w:rsidP="001C393F" w:rsidRDefault="002E6148" w14:paraId="7DD98D36" w14:textId="7777777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7C391F">
              <w:rPr>
                <w:szCs w:val="18"/>
              </w:rPr>
              <w:t>7</w:t>
            </w:r>
            <w:r>
              <w:rPr>
                <w:szCs w:val="18"/>
              </w:rPr>
              <w:t>-11-1020</w:t>
            </w:r>
          </w:p>
        </w:tc>
        <w:tc>
          <w:tcPr>
            <w:tcW w:w="68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693F78" w:rsidP="001C393F" w:rsidRDefault="002E6148" w14:paraId="1E0B395F" w14:textId="7777777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Derde versie t.b.v. SR NEDU</w:t>
            </w:r>
          </w:p>
        </w:tc>
      </w:tr>
      <w:tr w:rsidR="001E0834" w:rsidTr="368026F2" w14:paraId="09CDB003" w14:textId="77777777">
        <w:trPr>
          <w:trHeight w:val="250"/>
        </w:trPr>
        <w:tc>
          <w:tcPr>
            <w:tcW w:w="1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="001E0834" w:rsidP="001C393F" w:rsidRDefault="003244DD" w14:paraId="59FE53B8" w14:textId="7777777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0.4</w:t>
            </w:r>
          </w:p>
        </w:tc>
        <w:tc>
          <w:tcPr>
            <w:tcW w:w="1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="001E0834" w:rsidP="001C393F" w:rsidRDefault="003244DD" w14:paraId="0CDEA405" w14:textId="7777777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17-12-2020</w:t>
            </w:r>
          </w:p>
        </w:tc>
        <w:tc>
          <w:tcPr>
            <w:tcW w:w="68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E0834" w:rsidP="001C393F" w:rsidRDefault="003244DD" w14:paraId="5447160D" w14:textId="77777777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Versie n.a.v. bespreking in CA, waarna de volgende wijzigingen zijn doorgevoerd:</w:t>
            </w:r>
          </w:p>
          <w:p w:rsidR="003244DD" w:rsidP="003E2993" w:rsidRDefault="003244DD" w14:paraId="4625E071" w14:textId="77777777">
            <w:pPr>
              <w:pStyle w:val="Lijstalinea"/>
              <w:numPr>
                <w:ilvl w:val="0"/>
                <w:numId w:val="9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>Benodigde aanpassingen MSP-R.</w:t>
            </w:r>
          </w:p>
          <w:p w:rsidRPr="003244DD" w:rsidR="003244DD" w:rsidP="003E2993" w:rsidRDefault="003244DD" w14:paraId="36202239" w14:textId="77777777">
            <w:pPr>
              <w:pStyle w:val="Lijstalinea"/>
              <w:numPr>
                <w:ilvl w:val="0"/>
                <w:numId w:val="9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>Impact op de marktrollen MV en LV.</w:t>
            </w:r>
          </w:p>
        </w:tc>
      </w:tr>
      <w:tr w:rsidR="0014772E" w:rsidTr="368026F2" w14:paraId="3875A474" w14:textId="77777777">
        <w:trPr>
          <w:trHeight w:val="250"/>
        </w:trPr>
        <w:tc>
          <w:tcPr>
            <w:tcW w:w="1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="0014772E" w:rsidP="001C393F" w:rsidRDefault="0014772E" w14:paraId="2ADBB2D2" w14:textId="2ED8AA44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0.5</w:t>
            </w:r>
          </w:p>
        </w:tc>
        <w:tc>
          <w:tcPr>
            <w:tcW w:w="1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="0014772E" w:rsidP="001C393F" w:rsidRDefault="0014772E" w14:paraId="4967F78F" w14:textId="4515BFAA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4-1-202</w:t>
            </w:r>
            <w:r w:rsidR="00D346DF">
              <w:rPr>
                <w:szCs w:val="18"/>
              </w:rPr>
              <w:t>1</w:t>
            </w:r>
          </w:p>
        </w:tc>
        <w:tc>
          <w:tcPr>
            <w:tcW w:w="68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4772E" w:rsidP="001C393F" w:rsidRDefault="0014772E" w14:paraId="3490F78D" w14:textId="05832E98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Versie goedkeuring in CA</w:t>
            </w:r>
          </w:p>
        </w:tc>
      </w:tr>
      <w:tr w:rsidR="00920DDD" w:rsidTr="368026F2" w14:paraId="0F80301F" w14:textId="77777777">
        <w:trPr>
          <w:trHeight w:val="250"/>
        </w:trPr>
        <w:tc>
          <w:tcPr>
            <w:tcW w:w="1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="00920DDD" w:rsidP="001C393F" w:rsidRDefault="00920DDD" w14:paraId="14C07B73" w14:textId="17241E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0.51</w:t>
            </w:r>
          </w:p>
        </w:tc>
        <w:tc>
          <w:tcPr>
            <w:tcW w:w="1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="00920DDD" w:rsidP="001C393F" w:rsidRDefault="00920DDD" w14:paraId="374CA705" w14:textId="4B8CDB7F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8-1-2021</w:t>
            </w:r>
          </w:p>
        </w:tc>
        <w:tc>
          <w:tcPr>
            <w:tcW w:w="68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920DDD" w:rsidP="001C393F" w:rsidRDefault="00920DDD" w14:paraId="12B04628" w14:textId="0FB05E8D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Aanpassing </w:t>
            </w:r>
            <w:proofErr w:type="spellStart"/>
            <w:r>
              <w:rPr>
                <w:szCs w:val="18"/>
              </w:rPr>
              <w:t>nav</w:t>
            </w:r>
            <w:proofErr w:type="spellEnd"/>
            <w:r>
              <w:rPr>
                <w:szCs w:val="18"/>
              </w:rPr>
              <w:t xml:space="preserve"> CA (toevoegen verwijzing in 6.1.1.4)</w:t>
            </w:r>
          </w:p>
        </w:tc>
      </w:tr>
      <w:tr w:rsidR="00D346DF" w:rsidTr="368026F2" w14:paraId="4943B853" w14:textId="77777777">
        <w:trPr>
          <w:trHeight w:val="250"/>
        </w:trPr>
        <w:tc>
          <w:tcPr>
            <w:tcW w:w="1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="00D346DF" w:rsidP="001C393F" w:rsidRDefault="00D346DF" w14:paraId="23769C42" w14:textId="6B237FFD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0.6</w:t>
            </w:r>
          </w:p>
        </w:tc>
        <w:tc>
          <w:tcPr>
            <w:tcW w:w="1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="00D346DF" w:rsidP="001C393F" w:rsidRDefault="00D346DF" w14:paraId="18555C8E" w14:textId="12ED34FC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8-1-2021</w:t>
            </w:r>
          </w:p>
        </w:tc>
        <w:tc>
          <w:tcPr>
            <w:tcW w:w="68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346DF" w:rsidP="001C393F" w:rsidRDefault="00D346DF" w14:paraId="1DCC7F7E" w14:textId="2D62B0BE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Versie goedkeuring SR NEDU</w:t>
            </w:r>
          </w:p>
        </w:tc>
      </w:tr>
      <w:tr w:rsidR="00D346DF" w:rsidTr="368026F2" w14:paraId="0CA3A5BC" w14:textId="77777777">
        <w:trPr>
          <w:trHeight w:val="250"/>
        </w:trPr>
        <w:tc>
          <w:tcPr>
            <w:tcW w:w="1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="00D346DF" w:rsidP="001C393F" w:rsidRDefault="00D346DF" w14:paraId="5E605251" w14:textId="4E269664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0.9</w:t>
            </w:r>
          </w:p>
        </w:tc>
        <w:tc>
          <w:tcPr>
            <w:tcW w:w="1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="00D346DF" w:rsidP="001C393F" w:rsidRDefault="00D346DF" w14:paraId="3042D6AA" w14:textId="4D796E4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8-1-2021</w:t>
            </w:r>
          </w:p>
        </w:tc>
        <w:tc>
          <w:tcPr>
            <w:tcW w:w="68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346DF" w:rsidP="001C393F" w:rsidRDefault="00D346DF" w14:paraId="0F3202D7" w14:textId="15E0B64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Versie goedkeuring SSG</w:t>
            </w:r>
          </w:p>
        </w:tc>
      </w:tr>
      <w:tr w:rsidR="00D346DF" w:rsidTr="368026F2" w14:paraId="150F2111" w14:textId="77777777">
        <w:trPr>
          <w:trHeight w:val="250"/>
        </w:trPr>
        <w:tc>
          <w:tcPr>
            <w:tcW w:w="14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="00D346DF" w:rsidP="001C393F" w:rsidRDefault="00D346DF" w14:paraId="2BA3B38A" w14:textId="411496E9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0.99</w:t>
            </w:r>
          </w:p>
        </w:tc>
        <w:tc>
          <w:tcPr>
            <w:tcW w:w="17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="00D346DF" w:rsidP="001C393F" w:rsidRDefault="00D346DF" w14:paraId="422B8B13" w14:textId="709F4354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20-1-2021</w:t>
            </w:r>
          </w:p>
        </w:tc>
        <w:tc>
          <w:tcPr>
            <w:tcW w:w="68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346DF" w:rsidP="001C393F" w:rsidRDefault="00D346DF" w14:paraId="1B833EDB" w14:textId="2292EF25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Versie goedkeuring ALV NEDU</w:t>
            </w:r>
          </w:p>
        </w:tc>
      </w:tr>
    </w:tbl>
    <w:p w:rsidR="00693F78" w:rsidP="00693F78" w:rsidRDefault="00693F78" w14:paraId="32E62B9F" w14:textId="77777777"/>
    <w:p w:rsidR="00F05426" w:rsidP="006F2A22" w:rsidRDefault="00F05426" w14:paraId="43244602" w14:textId="77777777">
      <w:pPr>
        <w:widowControl/>
        <w:spacing w:line="240" w:lineRule="auto"/>
      </w:pPr>
      <w:r>
        <w:br w:type="page"/>
      </w:r>
    </w:p>
    <w:p w:rsidRPr="003E2993" w:rsidR="002076C6" w:rsidP="006F2A22" w:rsidRDefault="00F05426" w14:paraId="619E8CFF" w14:textId="77777777">
      <w:pPr>
        <w:widowControl/>
        <w:spacing w:line="240" w:lineRule="auto"/>
        <w:rPr>
          <w:b/>
          <w:sz w:val="28"/>
        </w:rPr>
      </w:pPr>
      <w:r w:rsidRPr="003E2993">
        <w:rPr>
          <w:b/>
          <w:sz w:val="28"/>
        </w:rPr>
        <w:lastRenderedPageBreak/>
        <w:t>BIJLAGE A – Beschrijving impact op de verschillende marktrollen</w:t>
      </w:r>
    </w:p>
    <w:p w:rsidR="00F05426" w:rsidP="006F2A22" w:rsidRDefault="00F05426" w14:paraId="1A93FD6A" w14:textId="77777777">
      <w:pPr>
        <w:widowControl/>
        <w:spacing w:line="240" w:lineRule="auto"/>
      </w:pPr>
    </w:p>
    <w:p w:rsidRPr="003E2993" w:rsidR="00F05426" w:rsidP="006F2A22" w:rsidRDefault="007B473C" w14:paraId="3A6D78C4" w14:textId="77777777">
      <w:pPr>
        <w:widowControl/>
        <w:spacing w:line="240" w:lineRule="auto"/>
        <w:rPr>
          <w:b/>
        </w:rPr>
      </w:pPr>
      <w:r w:rsidRPr="003E2993">
        <w:rPr>
          <w:b/>
        </w:rPr>
        <w:t>Inleiding</w:t>
      </w:r>
      <w:r>
        <w:rPr>
          <w:b/>
        </w:rPr>
        <w:t xml:space="preserve"> &amp; scope</w:t>
      </w:r>
    </w:p>
    <w:p w:rsidR="007B473C" w:rsidP="006F2A22" w:rsidRDefault="00F05426" w14:paraId="14BEC5F5" w14:textId="77777777">
      <w:pPr>
        <w:widowControl/>
        <w:spacing w:line="240" w:lineRule="auto"/>
      </w:pPr>
      <w:r>
        <w:t xml:space="preserve">De impact van deze </w:t>
      </w:r>
      <w:proofErr w:type="spellStart"/>
      <w:r>
        <w:t>RfC</w:t>
      </w:r>
      <w:proofErr w:type="spellEnd"/>
      <w:r>
        <w:t xml:space="preserve"> is enkel beschreven m.b.t. </w:t>
      </w:r>
      <w:r w:rsidRPr="003E2993">
        <w:rPr>
          <w:b/>
        </w:rPr>
        <w:t>periodieke meetdata</w:t>
      </w:r>
      <w:r w:rsidR="00E115EF">
        <w:rPr>
          <w:b/>
        </w:rPr>
        <w:t xml:space="preserve"> (verbruiken met eventueel meterstanden)</w:t>
      </w:r>
      <w:r w:rsidRPr="003E2993">
        <w:rPr>
          <w:b/>
        </w:rPr>
        <w:t xml:space="preserve"> zonder kwartierwaarden</w:t>
      </w:r>
      <w:r w:rsidR="007B473C">
        <w:t>, omdat:</w:t>
      </w:r>
    </w:p>
    <w:p w:rsidR="007B473C" w:rsidP="003E2993" w:rsidRDefault="007B473C" w14:paraId="75BCF7CE" w14:textId="77777777">
      <w:pPr>
        <w:pStyle w:val="Lijstalinea"/>
        <w:widowControl/>
        <w:numPr>
          <w:ilvl w:val="0"/>
          <w:numId w:val="11"/>
        </w:numPr>
        <w:spacing w:line="240" w:lineRule="auto"/>
      </w:pPr>
      <w:r>
        <w:t>De leverancier nu geen kwartierwaarden (</w:t>
      </w:r>
      <w:proofErr w:type="spellStart"/>
      <w:r>
        <w:t>Edine</w:t>
      </w:r>
      <w:proofErr w:type="spellEnd"/>
      <w:r>
        <w:t xml:space="preserve">-bericht E66) ontvangt en na implementatie van IC249 </w:t>
      </w:r>
      <w:r w:rsidR="003E2993">
        <w:t xml:space="preserve">sowieso </w:t>
      </w:r>
      <w:r>
        <w:t>ook niet.</w:t>
      </w:r>
    </w:p>
    <w:p w:rsidR="007B473C" w:rsidP="003E2993" w:rsidRDefault="007B473C" w14:paraId="6D7B95B1" w14:textId="77777777">
      <w:pPr>
        <w:pStyle w:val="Lijstalinea"/>
        <w:widowControl/>
        <w:numPr>
          <w:ilvl w:val="0"/>
          <w:numId w:val="11"/>
        </w:numPr>
        <w:spacing w:line="240" w:lineRule="auto"/>
      </w:pPr>
      <w:r>
        <w:t>De programmaverantwoordelijke nu geen kwartierwaarden (</w:t>
      </w:r>
      <w:proofErr w:type="spellStart"/>
      <w:r>
        <w:t>Edine</w:t>
      </w:r>
      <w:proofErr w:type="spellEnd"/>
      <w:r>
        <w:t>-bericht E66) van de meetverantwoordelijke krijgt en na implementatie van IC249 wel (XML-bericht “tijdseries”). Dat staat los van de inhoud van deze RfC</w:t>
      </w:r>
      <w:r w:rsidR="003E2993">
        <w:t>249.1</w:t>
      </w:r>
      <w:r w:rsidR="00E115EF">
        <w:t>, want is sowieso onderdeel van IC249</w:t>
      </w:r>
      <w:r>
        <w:t>.</w:t>
      </w:r>
    </w:p>
    <w:p w:rsidR="007B473C" w:rsidP="007B473C" w:rsidRDefault="007B473C" w14:paraId="392A8AE2" w14:textId="77777777">
      <w:pPr>
        <w:widowControl/>
        <w:spacing w:line="240" w:lineRule="auto"/>
      </w:pPr>
    </w:p>
    <w:p w:rsidR="007B473C" w:rsidP="007B473C" w:rsidRDefault="00991FF0" w14:paraId="301EC304" w14:textId="77777777">
      <w:pPr>
        <w:widowControl/>
        <w:spacing w:line="240" w:lineRule="auto"/>
        <w:rPr>
          <w:b/>
        </w:rPr>
      </w:pPr>
      <w:r>
        <w:rPr>
          <w:b/>
        </w:rPr>
        <w:t>Verbruiken (as-is)</w:t>
      </w:r>
    </w:p>
    <w:p w:rsidR="00E115EF" w:rsidP="007B473C" w:rsidRDefault="00991FF0" w14:paraId="272C2BCC" w14:textId="77777777">
      <w:pPr>
        <w:widowControl/>
        <w:spacing w:line="240" w:lineRule="auto"/>
      </w:pPr>
      <w:r>
        <w:t>Verbruiken</w:t>
      </w:r>
      <w:r w:rsidR="007B473C">
        <w:t xml:space="preserve"> (zonder kwartierwaarden)</w:t>
      </w:r>
      <w:r>
        <w:t xml:space="preserve"> ten behoeve van de facturatie</w:t>
      </w:r>
      <w:r w:rsidR="007B473C">
        <w:t xml:space="preserve"> worden nu via een </w:t>
      </w:r>
      <w:proofErr w:type="spellStart"/>
      <w:r w:rsidR="007B473C">
        <w:t>Edine</w:t>
      </w:r>
      <w:proofErr w:type="spellEnd"/>
      <w:r w:rsidR="007B473C">
        <w:t xml:space="preserve">-bericht E65 door de meetverantwoordelijke naar de netbeheerder gestuurd. De netbeheerder stuurt o.b.v. dit </w:t>
      </w:r>
      <w:proofErr w:type="spellStart"/>
      <w:r w:rsidR="007B473C">
        <w:t>Edine</w:t>
      </w:r>
      <w:proofErr w:type="spellEnd"/>
      <w:r w:rsidR="007B473C">
        <w:t xml:space="preserve">-bericht E65 een XML-bericht </w:t>
      </w:r>
      <w:r w:rsidR="00F0607E">
        <w:t xml:space="preserve">“Meterstanden en verbruiken” </w:t>
      </w:r>
      <w:r>
        <w:t>naar de leverancier. In onderstaande tabel is dit globaal weergegeven.</w:t>
      </w:r>
    </w:p>
    <w:p w:rsidR="00E115EF" w:rsidP="007B473C" w:rsidRDefault="00E115EF" w14:paraId="6499058D" w14:textId="77777777">
      <w:pPr>
        <w:widowControl/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E115EF" w:rsidTr="003E2993" w14:paraId="5A8ABBBF" w14:textId="77777777">
        <w:tc>
          <w:tcPr>
            <w:tcW w:w="2689" w:type="dxa"/>
            <w:shd w:val="clear" w:color="auto" w:fill="8DB3E2" w:themeFill="text2" w:themeFillTint="66"/>
          </w:tcPr>
          <w:p w:rsidRPr="003E2993" w:rsidR="00E115EF" w:rsidP="007B473C" w:rsidRDefault="00E115EF" w14:paraId="5D76E742" w14:textId="77777777">
            <w:pPr>
              <w:widowControl/>
              <w:spacing w:line="240" w:lineRule="auto"/>
              <w:rPr>
                <w:b/>
              </w:rPr>
            </w:pPr>
            <w:r w:rsidRPr="003E2993">
              <w:rPr>
                <w:b/>
              </w:rPr>
              <w:t>Marktrol</w:t>
            </w:r>
          </w:p>
        </w:tc>
        <w:tc>
          <w:tcPr>
            <w:tcW w:w="6371" w:type="dxa"/>
            <w:shd w:val="clear" w:color="auto" w:fill="8DB3E2" w:themeFill="text2" w:themeFillTint="66"/>
          </w:tcPr>
          <w:p w:rsidRPr="003E2993" w:rsidR="00E115EF" w:rsidP="007B473C" w:rsidRDefault="00991FF0" w14:paraId="3592C48A" w14:textId="77777777">
            <w:pPr>
              <w:widowControl/>
              <w:spacing w:line="240" w:lineRule="auto"/>
              <w:rPr>
                <w:b/>
              </w:rPr>
            </w:pPr>
            <w:r w:rsidRPr="003E2993">
              <w:rPr>
                <w:b/>
              </w:rPr>
              <w:t>Activiteiten</w:t>
            </w:r>
          </w:p>
        </w:tc>
      </w:tr>
      <w:tr w:rsidR="00E115EF" w:rsidTr="003E2993" w14:paraId="34E20DCE" w14:textId="77777777">
        <w:tc>
          <w:tcPr>
            <w:tcW w:w="2689" w:type="dxa"/>
          </w:tcPr>
          <w:p w:rsidRPr="003E2993" w:rsidR="00E115EF" w:rsidP="007B473C" w:rsidRDefault="00E115EF" w14:paraId="17517185" w14:textId="77777777">
            <w:pPr>
              <w:widowControl/>
              <w:spacing w:line="240" w:lineRule="auto"/>
              <w:rPr>
                <w:b/>
              </w:rPr>
            </w:pPr>
            <w:r w:rsidRPr="003E2993">
              <w:rPr>
                <w:b/>
              </w:rPr>
              <w:t>Meetverantwoordelijke</w:t>
            </w:r>
          </w:p>
        </w:tc>
        <w:tc>
          <w:tcPr>
            <w:tcW w:w="6371" w:type="dxa"/>
          </w:tcPr>
          <w:p w:rsidR="00E115EF" w:rsidP="003E2993" w:rsidRDefault="00E115EF" w14:paraId="2A7CBAB5" w14:textId="77777777">
            <w:pPr>
              <w:pStyle w:val="Lijstalinea"/>
              <w:widowControl/>
              <w:numPr>
                <w:ilvl w:val="0"/>
                <w:numId w:val="6"/>
              </w:numPr>
              <w:spacing w:line="240" w:lineRule="auto"/>
            </w:pPr>
            <w:r>
              <w:t>Stelt verbruiken vast</w:t>
            </w:r>
            <w:r w:rsidR="00991FF0">
              <w:t>.</w:t>
            </w:r>
          </w:p>
          <w:p w:rsidR="00991FF0" w:rsidP="003E2993" w:rsidRDefault="00991FF0" w14:paraId="0E137EDC" w14:textId="77777777">
            <w:pPr>
              <w:pStyle w:val="Lijstalinea"/>
              <w:widowControl/>
              <w:numPr>
                <w:ilvl w:val="0"/>
                <w:numId w:val="6"/>
              </w:numPr>
              <w:spacing w:line="240" w:lineRule="auto"/>
            </w:pPr>
            <w:r>
              <w:t>Knipt verbruiken bij o.a. LV-switches en verhuizingen o.b.v. stamberichten uit het C-AR.</w:t>
            </w:r>
          </w:p>
          <w:p w:rsidR="00991FF0" w:rsidP="003E2993" w:rsidRDefault="00991FF0" w14:paraId="1CF66DE1" w14:textId="77777777">
            <w:pPr>
              <w:pStyle w:val="Lijstalinea"/>
              <w:widowControl/>
              <w:numPr>
                <w:ilvl w:val="0"/>
                <w:numId w:val="6"/>
              </w:numPr>
              <w:spacing w:line="240" w:lineRule="auto"/>
            </w:pPr>
            <w:r>
              <w:t xml:space="preserve">Levert verbruiken (+ meterstanden) aan de NB aan via een </w:t>
            </w:r>
            <w:proofErr w:type="spellStart"/>
            <w:r>
              <w:t>Edine</w:t>
            </w:r>
            <w:proofErr w:type="spellEnd"/>
            <w:r>
              <w:t>-bericht E65.</w:t>
            </w:r>
          </w:p>
        </w:tc>
      </w:tr>
      <w:tr w:rsidR="00E115EF" w:rsidTr="003E2993" w14:paraId="57578FD5" w14:textId="77777777">
        <w:tc>
          <w:tcPr>
            <w:tcW w:w="2689" w:type="dxa"/>
          </w:tcPr>
          <w:p w:rsidRPr="003E2993" w:rsidR="00E115EF" w:rsidP="007B473C" w:rsidRDefault="00991FF0" w14:paraId="5F387319" w14:textId="77777777">
            <w:pPr>
              <w:widowControl/>
              <w:spacing w:line="240" w:lineRule="auto"/>
              <w:rPr>
                <w:b/>
              </w:rPr>
            </w:pPr>
            <w:r w:rsidRPr="00991FF0">
              <w:rPr>
                <w:b/>
              </w:rPr>
              <w:t>N</w:t>
            </w:r>
            <w:r w:rsidRPr="003E2993">
              <w:rPr>
                <w:b/>
              </w:rPr>
              <w:t>etbeheerder</w:t>
            </w:r>
          </w:p>
        </w:tc>
        <w:tc>
          <w:tcPr>
            <w:tcW w:w="6371" w:type="dxa"/>
          </w:tcPr>
          <w:p w:rsidR="00E115EF" w:rsidP="003E2993" w:rsidRDefault="00991FF0" w14:paraId="13A46911" w14:textId="77777777">
            <w:pPr>
              <w:pStyle w:val="Lijstalinea"/>
              <w:widowControl/>
              <w:numPr>
                <w:ilvl w:val="0"/>
                <w:numId w:val="6"/>
              </w:numPr>
              <w:spacing w:line="240" w:lineRule="auto"/>
            </w:pPr>
            <w:r>
              <w:t xml:space="preserve">Ontvangt het </w:t>
            </w:r>
            <w:proofErr w:type="spellStart"/>
            <w:r>
              <w:t>Edine</w:t>
            </w:r>
            <w:proofErr w:type="spellEnd"/>
            <w:r>
              <w:t>-bericht E65.</w:t>
            </w:r>
          </w:p>
          <w:p w:rsidR="00991FF0" w:rsidP="003E2993" w:rsidRDefault="00991FF0" w14:paraId="255F62A1" w14:textId="77777777">
            <w:pPr>
              <w:pStyle w:val="Lijstalinea"/>
              <w:widowControl/>
              <w:numPr>
                <w:ilvl w:val="0"/>
                <w:numId w:val="6"/>
              </w:numPr>
              <w:spacing w:line="240" w:lineRule="auto"/>
            </w:pPr>
            <w:r>
              <w:t xml:space="preserve">Levert o.b.v. het </w:t>
            </w:r>
            <w:proofErr w:type="spellStart"/>
            <w:r>
              <w:t>Edine</w:t>
            </w:r>
            <w:proofErr w:type="spellEnd"/>
            <w:r>
              <w:t>-bericht E65 verbruiken (+ meterstanden) aan de LV aan via een XML-bericht “Meterstanden en verbruiken” (</w:t>
            </w:r>
            <w:proofErr w:type="spellStart"/>
            <w:r>
              <w:t>MeterReadingExchange</w:t>
            </w:r>
            <w:proofErr w:type="spellEnd"/>
            <w:r>
              <w:t>).</w:t>
            </w:r>
            <w:r w:rsidR="004F2E6B">
              <w:t xml:space="preserve"> Door de MV geknipte verbruiken worden 1-op-1 doorgegeven.</w:t>
            </w:r>
          </w:p>
        </w:tc>
      </w:tr>
      <w:tr w:rsidR="00E115EF" w:rsidTr="003E2993" w14:paraId="324FB923" w14:textId="77777777">
        <w:tc>
          <w:tcPr>
            <w:tcW w:w="2689" w:type="dxa"/>
          </w:tcPr>
          <w:p w:rsidRPr="003E2993" w:rsidR="00E115EF" w:rsidP="007B473C" w:rsidRDefault="00991FF0" w14:paraId="5535B3F2" w14:textId="77777777">
            <w:pPr>
              <w:widowControl/>
              <w:spacing w:line="240" w:lineRule="auto"/>
              <w:rPr>
                <w:b/>
              </w:rPr>
            </w:pPr>
            <w:r>
              <w:rPr>
                <w:b/>
              </w:rPr>
              <w:t>Leverancier</w:t>
            </w:r>
          </w:p>
        </w:tc>
        <w:tc>
          <w:tcPr>
            <w:tcW w:w="6371" w:type="dxa"/>
          </w:tcPr>
          <w:p w:rsidR="00E115EF" w:rsidP="003E2993" w:rsidRDefault="00991FF0" w14:paraId="08453564" w14:textId="77777777">
            <w:pPr>
              <w:pStyle w:val="Lijstalinea"/>
              <w:widowControl/>
              <w:numPr>
                <w:ilvl w:val="0"/>
                <w:numId w:val="6"/>
              </w:numPr>
              <w:spacing w:line="240" w:lineRule="auto"/>
            </w:pPr>
            <w:r>
              <w:t>Ontvangt XML-bericht “Meterstanden en verbruiken” (</w:t>
            </w:r>
            <w:proofErr w:type="spellStart"/>
            <w:r>
              <w:t>MeterReadingExchange</w:t>
            </w:r>
            <w:proofErr w:type="spellEnd"/>
            <w:r>
              <w:t>).</w:t>
            </w:r>
          </w:p>
          <w:p w:rsidR="00991FF0" w:rsidP="003E2993" w:rsidRDefault="00991FF0" w14:paraId="621DF513" w14:textId="77777777">
            <w:pPr>
              <w:pStyle w:val="Lijstalinea"/>
              <w:widowControl/>
              <w:numPr>
                <w:ilvl w:val="0"/>
                <w:numId w:val="6"/>
              </w:numPr>
              <w:spacing w:line="240" w:lineRule="auto"/>
            </w:pPr>
            <w:r>
              <w:t>Factureert de verbruiken richting de eindklant.</w:t>
            </w:r>
          </w:p>
        </w:tc>
      </w:tr>
    </w:tbl>
    <w:p w:rsidR="00991FF0" w:rsidP="00991FF0" w:rsidRDefault="00F05426" w14:paraId="377E4862" w14:textId="77777777">
      <w:pPr>
        <w:widowControl/>
        <w:spacing w:line="240" w:lineRule="auto"/>
        <w:rPr>
          <w:b/>
        </w:rPr>
      </w:pPr>
      <w:r>
        <w:br w:type="page"/>
      </w:r>
      <w:r w:rsidR="00991FF0">
        <w:rPr>
          <w:b/>
        </w:rPr>
        <w:lastRenderedPageBreak/>
        <w:t>Verbruiken (</w:t>
      </w:r>
      <w:proofErr w:type="spellStart"/>
      <w:r w:rsidR="00991FF0">
        <w:rPr>
          <w:b/>
        </w:rPr>
        <w:t>to-be</w:t>
      </w:r>
      <w:proofErr w:type="spellEnd"/>
      <w:r w:rsidR="00991FF0">
        <w:rPr>
          <w:b/>
        </w:rPr>
        <w:t xml:space="preserve"> na implementatie IC249, incl. RfC249.1)</w:t>
      </w:r>
    </w:p>
    <w:p w:rsidR="00C40748" w:rsidP="00991FF0" w:rsidRDefault="00991FF0" w14:paraId="02ABBB2F" w14:textId="77777777">
      <w:pPr>
        <w:widowControl/>
        <w:spacing w:line="240" w:lineRule="auto"/>
      </w:pPr>
      <w:r>
        <w:t>Verbruiken (zonder kwartierwaarden) ten behoeve van de facturatie</w:t>
      </w:r>
      <w:r w:rsidR="00C40748">
        <w:t xml:space="preserve"> worden </w:t>
      </w:r>
      <w:r>
        <w:t xml:space="preserve">via </w:t>
      </w:r>
      <w:r w:rsidR="00D37820">
        <w:t>het nieuwe</w:t>
      </w:r>
      <w:r>
        <w:t xml:space="preserve"> </w:t>
      </w:r>
      <w:r w:rsidR="00C40748">
        <w:t>XML</w:t>
      </w:r>
      <w:r>
        <w:t xml:space="preserve">-bericht </w:t>
      </w:r>
      <w:r w:rsidR="00D37820">
        <w:t>“</w:t>
      </w:r>
      <w:r w:rsidR="00C40748">
        <w:t>Volumes en meterstanden</w:t>
      </w:r>
      <w:r w:rsidR="00D37820">
        <w:t>”</w:t>
      </w:r>
      <w:r>
        <w:t xml:space="preserve"> door de meetverantwoordelijke naar de netbeheerder gestuurd. De netbeheerder stuurt o.b.v. dit </w:t>
      </w:r>
      <w:r w:rsidR="00D37820">
        <w:t xml:space="preserve">nieuwe </w:t>
      </w:r>
      <w:r w:rsidR="00C40748">
        <w:t xml:space="preserve">XML-bericht </w:t>
      </w:r>
      <w:r w:rsidR="00D37820">
        <w:t>“</w:t>
      </w:r>
      <w:r w:rsidR="00C40748">
        <w:t>Volumes en meterstanden</w:t>
      </w:r>
      <w:r w:rsidR="00D37820">
        <w:t>”</w:t>
      </w:r>
      <w:r>
        <w:t xml:space="preserve"> </w:t>
      </w:r>
      <w:r w:rsidR="00D37820">
        <w:t xml:space="preserve">het bestaande </w:t>
      </w:r>
      <w:r>
        <w:t xml:space="preserve"> XML-bericht</w:t>
      </w:r>
      <w:r w:rsidR="00D37820">
        <w:t xml:space="preserve"> “Meterstanden en verbruiken”</w:t>
      </w:r>
      <w:r>
        <w:t xml:space="preserve"> naar de leverancier. </w:t>
      </w:r>
    </w:p>
    <w:p w:rsidR="00C40748" w:rsidP="00991FF0" w:rsidRDefault="00C40748" w14:paraId="1138BCEA" w14:textId="77777777">
      <w:pPr>
        <w:widowControl/>
        <w:spacing w:line="240" w:lineRule="auto"/>
      </w:pPr>
      <w:r>
        <w:t>Verbruiken (zonder kwartierwaarden) m.b.t. allocatiepunten met allocatiemethode TMT worden via een XML-bericht Volumes en meterstanden door de meetverantwoordelijke naar de programmaverantwoordelijke gestuurd.</w:t>
      </w:r>
    </w:p>
    <w:p w:rsidR="00C40748" w:rsidP="00991FF0" w:rsidRDefault="00C40748" w14:paraId="48B41163" w14:textId="77777777">
      <w:pPr>
        <w:widowControl/>
        <w:spacing w:line="240" w:lineRule="auto"/>
      </w:pPr>
    </w:p>
    <w:p w:rsidR="00F0607E" w:rsidP="00F05426" w:rsidRDefault="00C40748" w14:paraId="3F0BCC2C" w14:textId="77777777">
      <w:pPr>
        <w:widowControl/>
        <w:spacing w:line="240" w:lineRule="auto"/>
      </w:pPr>
      <w:r>
        <w:t>In</w:t>
      </w:r>
      <w:r w:rsidR="00991FF0">
        <w:t xml:space="preserve"> onderstaande tabel is dit globaal weergegeven</w:t>
      </w:r>
      <w:r w:rsidR="00F0607E">
        <w:t>:</w:t>
      </w:r>
    </w:p>
    <w:p w:rsidR="00F0607E" w:rsidP="003E2993" w:rsidRDefault="00F0607E" w14:paraId="42A47938" w14:textId="77777777">
      <w:pPr>
        <w:pStyle w:val="Lijstalinea"/>
        <w:widowControl/>
        <w:numPr>
          <w:ilvl w:val="0"/>
          <w:numId w:val="6"/>
        </w:numPr>
        <w:spacing w:line="240" w:lineRule="auto"/>
      </w:pPr>
      <w:r>
        <w:t xml:space="preserve">In </w:t>
      </w:r>
      <w:r w:rsidRPr="003E2993">
        <w:rPr>
          <w:b/>
          <w:color w:val="0070C0"/>
        </w:rPr>
        <w:t xml:space="preserve">blauw </w:t>
      </w:r>
      <w:r>
        <w:t>zijn de wijzigingen t.o.v. de huidige situatie na implementatie van IC249 weergegeven.</w:t>
      </w:r>
    </w:p>
    <w:p w:rsidR="00C40748" w:rsidP="003E2993" w:rsidRDefault="00C40748" w14:paraId="3ACB2CE4" w14:textId="77777777">
      <w:pPr>
        <w:pStyle w:val="Lijstalinea"/>
        <w:widowControl/>
        <w:numPr>
          <w:ilvl w:val="0"/>
          <w:numId w:val="6"/>
        </w:numPr>
        <w:spacing w:line="240" w:lineRule="auto"/>
      </w:pPr>
      <w:r>
        <w:t xml:space="preserve">In </w:t>
      </w:r>
      <w:r w:rsidRPr="003E2993">
        <w:rPr>
          <w:b/>
          <w:color w:val="FF0000"/>
        </w:rPr>
        <w:t>rood</w:t>
      </w:r>
      <w:r>
        <w:t xml:space="preserve"> zijn de </w:t>
      </w:r>
      <w:r w:rsidR="00C4434E">
        <w:t>wijzigingen t.o.v. de huidige situatie waar de</w:t>
      </w:r>
      <w:r w:rsidR="00F0607E">
        <w:t xml:space="preserve"> </w:t>
      </w:r>
      <w:r w:rsidRPr="00C4434E" w:rsidR="001316CE">
        <w:rPr>
          <w:b/>
        </w:rPr>
        <w:t>verduidelijkingen</w:t>
      </w:r>
      <w:r w:rsidR="001316CE">
        <w:t xml:space="preserve"> in de documentatie (</w:t>
      </w:r>
      <w:proofErr w:type="spellStart"/>
      <w:r w:rsidR="001316CE">
        <w:t>Iceg</w:t>
      </w:r>
      <w:proofErr w:type="spellEnd"/>
      <w:r w:rsidR="001316CE">
        <w:t xml:space="preserve"> en MSP-R) </w:t>
      </w:r>
      <w:proofErr w:type="spellStart"/>
      <w:r w:rsidR="00F0607E">
        <w:t>a.g.v.</w:t>
      </w:r>
      <w:proofErr w:type="spellEnd"/>
      <w:r w:rsidR="00F0607E">
        <w:t xml:space="preserve"> RfC249.1</w:t>
      </w:r>
      <w:r w:rsidR="004F2E6B">
        <w:t xml:space="preserve"> </w:t>
      </w:r>
      <w:r w:rsidR="00C4434E">
        <w:t xml:space="preserve">betrekking op hebben, </w:t>
      </w:r>
      <w:r w:rsidR="004F2E6B">
        <w:t>weergegeven</w:t>
      </w:r>
      <w:r w:rsidR="003E2993">
        <w:t>.</w:t>
      </w:r>
    </w:p>
    <w:p w:rsidR="00C40748" w:rsidP="00F05426" w:rsidRDefault="00C40748" w14:paraId="1F85EE9D" w14:textId="77777777">
      <w:pPr>
        <w:widowControl/>
        <w:spacing w:line="240" w:lineRule="auto"/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C40748" w:rsidTr="003E2993" w14:paraId="1A6A5613" w14:textId="77777777">
        <w:tc>
          <w:tcPr>
            <w:tcW w:w="2689" w:type="dxa"/>
            <w:shd w:val="clear" w:color="auto" w:fill="8DB3E2" w:themeFill="text2" w:themeFillTint="66"/>
          </w:tcPr>
          <w:p w:rsidRPr="003D64CC" w:rsidR="00C40748" w:rsidP="003D64CC" w:rsidRDefault="00C40748" w14:paraId="701FB0F5" w14:textId="77777777">
            <w:pPr>
              <w:widowControl/>
              <w:spacing w:line="240" w:lineRule="auto"/>
              <w:rPr>
                <w:b/>
              </w:rPr>
            </w:pPr>
            <w:r w:rsidRPr="003D64CC">
              <w:rPr>
                <w:b/>
              </w:rPr>
              <w:t>Marktrol</w:t>
            </w:r>
          </w:p>
        </w:tc>
        <w:tc>
          <w:tcPr>
            <w:tcW w:w="6371" w:type="dxa"/>
            <w:shd w:val="clear" w:color="auto" w:fill="8DB3E2" w:themeFill="text2" w:themeFillTint="66"/>
          </w:tcPr>
          <w:p w:rsidRPr="003D64CC" w:rsidR="00C40748" w:rsidP="003D64CC" w:rsidRDefault="00C40748" w14:paraId="0AD4A27D" w14:textId="77777777">
            <w:pPr>
              <w:widowControl/>
              <w:spacing w:line="240" w:lineRule="auto"/>
              <w:rPr>
                <w:b/>
              </w:rPr>
            </w:pPr>
            <w:r w:rsidRPr="003D64CC">
              <w:rPr>
                <w:b/>
              </w:rPr>
              <w:t>Activiteiten</w:t>
            </w:r>
          </w:p>
        </w:tc>
      </w:tr>
      <w:tr w:rsidR="00C40748" w:rsidTr="003D64CC" w14:paraId="7EEC01CC" w14:textId="77777777">
        <w:tc>
          <w:tcPr>
            <w:tcW w:w="2689" w:type="dxa"/>
          </w:tcPr>
          <w:p w:rsidRPr="003D64CC" w:rsidR="00C40748" w:rsidP="003D64CC" w:rsidRDefault="00C40748" w14:paraId="7C74E75F" w14:textId="77777777">
            <w:pPr>
              <w:widowControl/>
              <w:spacing w:line="240" w:lineRule="auto"/>
              <w:rPr>
                <w:b/>
              </w:rPr>
            </w:pPr>
            <w:r w:rsidRPr="003D64CC">
              <w:rPr>
                <w:b/>
              </w:rPr>
              <w:t>Meetverantwoordelijke</w:t>
            </w:r>
          </w:p>
        </w:tc>
        <w:tc>
          <w:tcPr>
            <w:tcW w:w="6371" w:type="dxa"/>
          </w:tcPr>
          <w:p w:rsidR="00C40748" w:rsidP="003D64CC" w:rsidRDefault="00C40748" w14:paraId="2BDD2ADD" w14:textId="77777777">
            <w:pPr>
              <w:pStyle w:val="Lijstalinea"/>
              <w:widowControl/>
              <w:numPr>
                <w:ilvl w:val="0"/>
                <w:numId w:val="6"/>
              </w:numPr>
              <w:spacing w:line="240" w:lineRule="auto"/>
            </w:pPr>
            <w:r>
              <w:t>Stelt verbruiken vast.</w:t>
            </w:r>
          </w:p>
          <w:p w:rsidR="00C40748" w:rsidP="003D64CC" w:rsidRDefault="00C40748" w14:paraId="5EC223CB" w14:textId="77777777">
            <w:pPr>
              <w:pStyle w:val="Lijstalinea"/>
              <w:widowControl/>
              <w:numPr>
                <w:ilvl w:val="0"/>
                <w:numId w:val="6"/>
              </w:numPr>
              <w:spacing w:line="240" w:lineRule="auto"/>
            </w:pPr>
            <w:r>
              <w:t>Knipt verbruiken bij o.a. LV-switches</w:t>
            </w:r>
            <w:r w:rsidRPr="003E2993">
              <w:rPr>
                <w:b/>
              </w:rPr>
              <w:t xml:space="preserve">, </w:t>
            </w:r>
            <w:r w:rsidRPr="001316CE">
              <w:rPr>
                <w:color w:val="FF0000"/>
              </w:rPr>
              <w:t>PV-switches</w:t>
            </w:r>
            <w:r w:rsidRPr="003E2993">
              <w:rPr>
                <w:color w:val="FF0000"/>
              </w:rPr>
              <w:t xml:space="preserve"> </w:t>
            </w:r>
            <w:r>
              <w:t>en verhuizingen o.b.v. stamberichten uit het C-AR.</w:t>
            </w:r>
          </w:p>
          <w:p w:rsidRPr="003E2993" w:rsidR="00C40748" w:rsidP="00C40748" w:rsidRDefault="00C40748" w14:paraId="58E415D6" w14:textId="77777777">
            <w:pPr>
              <w:pStyle w:val="Lijstalinea"/>
              <w:widowControl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t xml:space="preserve">Levert verbruiken (+ meterstanden) aan de NB aan via een </w:t>
            </w:r>
            <w:r w:rsidRPr="003E2993">
              <w:rPr>
                <w:b/>
                <w:color w:val="0070C0"/>
              </w:rPr>
              <w:t>XML-bericht “Volumes en meterstanden”.</w:t>
            </w:r>
          </w:p>
          <w:p w:rsidR="00C40748" w:rsidP="00C40748" w:rsidRDefault="00C40748" w14:paraId="41268C95" w14:textId="77777777">
            <w:pPr>
              <w:pStyle w:val="Lijstalinea"/>
              <w:widowControl/>
              <w:numPr>
                <w:ilvl w:val="0"/>
                <w:numId w:val="6"/>
              </w:numPr>
              <w:spacing w:line="240" w:lineRule="auto"/>
            </w:pPr>
            <w:r w:rsidRPr="003E2993">
              <w:rPr>
                <w:b/>
                <w:color w:val="0070C0"/>
              </w:rPr>
              <w:t>Levert verbruiken (+ meterstanden) aan de PV aan via een XML-bericht “Volumes en meterstanden” (alleen allocatiemethode TMT).</w:t>
            </w:r>
          </w:p>
        </w:tc>
      </w:tr>
      <w:tr w:rsidR="00C40748" w:rsidTr="003D64CC" w14:paraId="4DD5F0D6" w14:textId="77777777">
        <w:tc>
          <w:tcPr>
            <w:tcW w:w="2689" w:type="dxa"/>
          </w:tcPr>
          <w:p w:rsidRPr="003D64CC" w:rsidR="00C40748" w:rsidP="003D64CC" w:rsidRDefault="00C40748" w14:paraId="3F0DEEDD" w14:textId="77777777">
            <w:pPr>
              <w:widowControl/>
              <w:spacing w:line="240" w:lineRule="auto"/>
              <w:rPr>
                <w:b/>
              </w:rPr>
            </w:pPr>
            <w:r w:rsidRPr="00991FF0">
              <w:rPr>
                <w:b/>
              </w:rPr>
              <w:t>N</w:t>
            </w:r>
            <w:r w:rsidRPr="003D64CC">
              <w:rPr>
                <w:b/>
              </w:rPr>
              <w:t>etbeheerder</w:t>
            </w:r>
          </w:p>
        </w:tc>
        <w:tc>
          <w:tcPr>
            <w:tcW w:w="6371" w:type="dxa"/>
          </w:tcPr>
          <w:p w:rsidR="00C40748" w:rsidP="003D64CC" w:rsidRDefault="00C40748" w14:paraId="14916297" w14:textId="77777777">
            <w:pPr>
              <w:pStyle w:val="Lijstalinea"/>
              <w:widowControl/>
              <w:numPr>
                <w:ilvl w:val="0"/>
                <w:numId w:val="6"/>
              </w:numPr>
              <w:spacing w:line="240" w:lineRule="auto"/>
            </w:pPr>
            <w:r>
              <w:t xml:space="preserve">Ontvangt </w:t>
            </w:r>
            <w:r w:rsidRPr="003E2993">
              <w:rPr>
                <w:b/>
                <w:color w:val="0070C0"/>
              </w:rPr>
              <w:t>het XML-bericht “Volumes en meterstanden”.</w:t>
            </w:r>
          </w:p>
          <w:p w:rsidR="00C40748" w:rsidP="00C40748" w:rsidRDefault="00C40748" w14:paraId="287FE737" w14:textId="77777777">
            <w:pPr>
              <w:pStyle w:val="Lijstalinea"/>
              <w:widowControl/>
              <w:numPr>
                <w:ilvl w:val="0"/>
                <w:numId w:val="6"/>
              </w:numPr>
              <w:spacing w:line="240" w:lineRule="auto"/>
            </w:pPr>
            <w:r>
              <w:t xml:space="preserve">Levert o.b.v. </w:t>
            </w:r>
            <w:r w:rsidRPr="003E2993">
              <w:rPr>
                <w:b/>
                <w:color w:val="0070C0"/>
              </w:rPr>
              <w:t>het XML-bericht</w:t>
            </w:r>
            <w:r w:rsidRPr="003E2993">
              <w:rPr>
                <w:color w:val="0070C0"/>
              </w:rPr>
              <w:t xml:space="preserve"> </w:t>
            </w:r>
            <w:r w:rsidRPr="003E2993">
              <w:t xml:space="preserve">verbruiken (en meterstanden) </w:t>
            </w:r>
            <w:r w:rsidRPr="00C40748">
              <w:t>aan de LV aan via een XML-bericht “Meterstanden en verbruiken” (</w:t>
            </w:r>
            <w:proofErr w:type="spellStart"/>
            <w:r w:rsidRPr="00C40748">
              <w:t>MeterReadingExchange</w:t>
            </w:r>
            <w:proofErr w:type="spellEnd"/>
            <w:r w:rsidRPr="00C40748">
              <w:t>).</w:t>
            </w:r>
            <w:r w:rsidR="00F0607E">
              <w:t xml:space="preserve"> </w:t>
            </w:r>
            <w:r w:rsidR="004F2E6B">
              <w:t xml:space="preserve">Door de MV geknipte verbruiken worden 1-op-1 doorgegeven. </w:t>
            </w:r>
            <w:r w:rsidRPr="001316CE" w:rsidR="00F0607E">
              <w:rPr>
                <w:color w:val="FF0000"/>
              </w:rPr>
              <w:t xml:space="preserve">Een geknipt verbruiksbericht van de MV vanwege een PV-switch zal </w:t>
            </w:r>
            <w:r w:rsidRPr="001316CE" w:rsidR="004F2E6B">
              <w:rPr>
                <w:color w:val="FF0000"/>
              </w:rPr>
              <w:t xml:space="preserve">dus </w:t>
            </w:r>
            <w:r w:rsidRPr="001316CE" w:rsidR="00F0607E">
              <w:rPr>
                <w:color w:val="FF0000"/>
              </w:rPr>
              <w:t>ook leiden tot geknipte verbruiken in deze berichten naar de LV.</w:t>
            </w:r>
          </w:p>
        </w:tc>
      </w:tr>
      <w:tr w:rsidR="00C40748" w:rsidTr="003D64CC" w14:paraId="03A53197" w14:textId="77777777">
        <w:tc>
          <w:tcPr>
            <w:tcW w:w="2689" w:type="dxa"/>
          </w:tcPr>
          <w:p w:rsidRPr="003D64CC" w:rsidR="00C40748" w:rsidP="003D64CC" w:rsidRDefault="00C40748" w14:paraId="23852300" w14:textId="77777777">
            <w:pPr>
              <w:widowControl/>
              <w:spacing w:line="240" w:lineRule="auto"/>
              <w:rPr>
                <w:b/>
              </w:rPr>
            </w:pPr>
            <w:r>
              <w:rPr>
                <w:b/>
              </w:rPr>
              <w:t>Leverancier</w:t>
            </w:r>
          </w:p>
        </w:tc>
        <w:tc>
          <w:tcPr>
            <w:tcW w:w="6371" w:type="dxa"/>
          </w:tcPr>
          <w:p w:rsidRPr="003E2993" w:rsidR="00C40748" w:rsidP="003D64CC" w:rsidRDefault="00C40748" w14:paraId="459C87FF" w14:textId="77777777">
            <w:pPr>
              <w:pStyle w:val="Lijstalinea"/>
              <w:widowControl/>
              <w:numPr>
                <w:ilvl w:val="0"/>
                <w:numId w:val="6"/>
              </w:numPr>
              <w:spacing w:line="240" w:lineRule="auto"/>
              <w:rPr>
                <w:b/>
              </w:rPr>
            </w:pPr>
            <w:r>
              <w:t>Ontvangt XML-bericht “Meterstanden en verbruiken” (</w:t>
            </w:r>
            <w:proofErr w:type="spellStart"/>
            <w:r>
              <w:t>MeterReadingExchange</w:t>
            </w:r>
            <w:proofErr w:type="spellEnd"/>
            <w:r w:rsidRPr="003E2993">
              <w:rPr>
                <w:b/>
              </w:rPr>
              <w:t>).</w:t>
            </w:r>
            <w:r w:rsidRPr="003E2993" w:rsidR="00F0607E">
              <w:rPr>
                <w:b/>
              </w:rPr>
              <w:t xml:space="preserve"> </w:t>
            </w:r>
            <w:r w:rsidRPr="001316CE" w:rsidR="00F0607E">
              <w:rPr>
                <w:color w:val="FF0000"/>
              </w:rPr>
              <w:t>In geval van een PV-switch zal de LV dus meerdere berichten ontvangen met daarin de geknipte verbruiken</w:t>
            </w:r>
            <w:r w:rsidRPr="001316CE" w:rsidR="004F2E6B">
              <w:rPr>
                <w:color w:val="FF0000"/>
              </w:rPr>
              <w:t xml:space="preserve"> per periode</w:t>
            </w:r>
            <w:r w:rsidRPr="001316CE" w:rsidR="00332C82">
              <w:rPr>
                <w:color w:val="FF0000"/>
              </w:rPr>
              <w:t xml:space="preserve"> waarin een PV geregistreerd was</w:t>
            </w:r>
            <w:r w:rsidRPr="001316CE" w:rsidR="00F0607E">
              <w:rPr>
                <w:color w:val="FF0000"/>
              </w:rPr>
              <w:t>.</w:t>
            </w:r>
          </w:p>
          <w:p w:rsidR="00C40748" w:rsidP="003D64CC" w:rsidRDefault="00C40748" w14:paraId="211A290A" w14:textId="77777777">
            <w:pPr>
              <w:pStyle w:val="Lijstalinea"/>
              <w:widowControl/>
              <w:numPr>
                <w:ilvl w:val="0"/>
                <w:numId w:val="6"/>
              </w:numPr>
              <w:spacing w:line="240" w:lineRule="auto"/>
            </w:pPr>
            <w:r>
              <w:t>Factureert de verbruiken richting de eindklant.</w:t>
            </w:r>
          </w:p>
        </w:tc>
      </w:tr>
      <w:tr w:rsidR="00C40748" w:rsidTr="003D64CC" w14:paraId="73AB1929" w14:textId="77777777">
        <w:tc>
          <w:tcPr>
            <w:tcW w:w="2689" w:type="dxa"/>
          </w:tcPr>
          <w:p w:rsidRPr="003D64CC" w:rsidR="00C40748" w:rsidP="003D64CC" w:rsidRDefault="00C40748" w14:paraId="736C0FDF" w14:textId="77777777">
            <w:pPr>
              <w:widowControl/>
              <w:spacing w:line="240" w:lineRule="auto"/>
              <w:rPr>
                <w:b/>
              </w:rPr>
            </w:pPr>
            <w:r>
              <w:rPr>
                <w:b/>
              </w:rPr>
              <w:t>Programmaverantwoordelijke</w:t>
            </w:r>
          </w:p>
        </w:tc>
        <w:tc>
          <w:tcPr>
            <w:tcW w:w="6371" w:type="dxa"/>
          </w:tcPr>
          <w:p w:rsidRPr="003E2993" w:rsidR="00C40748" w:rsidP="004F2E6B" w:rsidRDefault="00C40748" w14:paraId="13A9C9B0" w14:textId="77777777">
            <w:pPr>
              <w:pStyle w:val="Lijstalinea"/>
              <w:widowControl/>
              <w:numPr>
                <w:ilvl w:val="0"/>
                <w:numId w:val="6"/>
              </w:numPr>
              <w:spacing w:line="240" w:lineRule="auto"/>
              <w:rPr>
                <w:b/>
                <w:color w:val="FF0000"/>
              </w:rPr>
            </w:pPr>
            <w:r w:rsidRPr="003E2993">
              <w:rPr>
                <w:b/>
                <w:color w:val="0070C0"/>
              </w:rPr>
              <w:t>Ontvangt het XML-bericht “Volumes en meterstanden”</w:t>
            </w:r>
            <w:r w:rsidRPr="003E2993" w:rsidR="003E2993">
              <w:rPr>
                <w:b/>
                <w:color w:val="0070C0"/>
              </w:rPr>
              <w:t xml:space="preserve"> (alleen allocatiemethode TMT)</w:t>
            </w:r>
            <w:r w:rsidR="004F2E6B">
              <w:rPr>
                <w:b/>
                <w:color w:val="0070C0"/>
              </w:rPr>
              <w:t xml:space="preserve"> voor periodes waarin deze programmaverantwoordelijke geregistreerd is op een allocatiepunt met allocatiemethode TMT</w:t>
            </w:r>
            <w:r w:rsidRPr="003E2993" w:rsidR="003E2993">
              <w:rPr>
                <w:b/>
                <w:color w:val="0070C0"/>
              </w:rPr>
              <w:t>.</w:t>
            </w:r>
          </w:p>
        </w:tc>
      </w:tr>
    </w:tbl>
    <w:p w:rsidR="00C40748" w:rsidP="00F05426" w:rsidRDefault="00C40748" w14:paraId="05F12AE4" w14:textId="77777777">
      <w:pPr>
        <w:widowControl/>
        <w:spacing w:line="240" w:lineRule="auto"/>
        <w:rPr>
          <w:b/>
        </w:rPr>
      </w:pPr>
    </w:p>
    <w:p w:rsidR="00C40748" w:rsidP="00F05426" w:rsidRDefault="00C40748" w14:paraId="10071D03" w14:textId="77777777">
      <w:pPr>
        <w:widowControl/>
        <w:spacing w:line="240" w:lineRule="auto"/>
        <w:rPr>
          <w:b/>
        </w:rPr>
      </w:pPr>
      <w:r>
        <w:rPr>
          <w:b/>
        </w:rPr>
        <w:br w:type="page"/>
      </w:r>
    </w:p>
    <w:p w:rsidRPr="003E2993" w:rsidR="00F05426" w:rsidP="00F05426" w:rsidRDefault="00F05426" w14:paraId="7BF0A7B2" w14:textId="77777777">
      <w:pPr>
        <w:widowControl/>
        <w:spacing w:line="240" w:lineRule="auto"/>
        <w:rPr>
          <w:b/>
          <w:sz w:val="28"/>
        </w:rPr>
      </w:pPr>
      <w:r w:rsidRPr="003E2993">
        <w:rPr>
          <w:b/>
          <w:sz w:val="28"/>
        </w:rPr>
        <w:lastRenderedPageBreak/>
        <w:t>BIJLAGE B – Wijzigingen MSP-R</w:t>
      </w:r>
    </w:p>
    <w:p w:rsidR="00F05426" w:rsidP="00F05426" w:rsidRDefault="00F05426" w14:paraId="5A5E4CED" w14:textId="77777777">
      <w:pPr>
        <w:widowControl/>
        <w:spacing w:line="240" w:lineRule="auto"/>
        <w:rPr>
          <w:b/>
        </w:rPr>
      </w:pPr>
    </w:p>
    <w:p w:rsidRPr="003A0567" w:rsidR="00F05426" w:rsidP="00F05426" w:rsidRDefault="00F05426" w14:paraId="6EBA0446" w14:textId="77777777">
      <w:pPr>
        <w:rPr>
          <w:b/>
        </w:rPr>
      </w:pPr>
      <w:r w:rsidRPr="003A0567">
        <w:rPr>
          <w:b/>
        </w:rPr>
        <w:t>2.2.3</w:t>
      </w:r>
      <w:r w:rsidRPr="003A0567">
        <w:rPr>
          <w:b/>
        </w:rPr>
        <w:tab/>
      </w:r>
      <w:r w:rsidRPr="003A0567">
        <w:rPr>
          <w:b/>
        </w:rPr>
        <w:t>Grootverbruik</w:t>
      </w:r>
    </w:p>
    <w:p w:rsidRPr="003A0567" w:rsidR="00F05426" w:rsidP="00F05426" w:rsidRDefault="00F05426" w14:paraId="7142EC02" w14:textId="77777777">
      <w:pPr>
        <w:rPr>
          <w:b/>
        </w:rPr>
      </w:pPr>
      <w:r w:rsidRPr="003A0567">
        <w:rPr>
          <w:b/>
        </w:rPr>
        <w:t>Meetverantwoordelijke:</w:t>
      </w:r>
    </w:p>
    <w:p w:rsidR="00F05426" w:rsidP="00F05426" w:rsidRDefault="00F05426" w14:paraId="2F650F39" w14:textId="77777777">
      <w:pPr>
        <w:pStyle w:val="Lijstalinea"/>
        <w:widowControl/>
        <w:numPr>
          <w:ilvl w:val="0"/>
          <w:numId w:val="10"/>
        </w:numPr>
        <w:spacing w:after="160" w:line="259" w:lineRule="auto"/>
        <w:ind w:left="426" w:hanging="426"/>
        <w:contextualSpacing/>
      </w:pPr>
      <w:r w:rsidRPr="003A0567">
        <w:rPr>
          <w:b/>
        </w:rPr>
        <w:t>Meetverantwoordelijke bepaalt stand en verbruik bij mutatie</w:t>
      </w:r>
      <w:r>
        <w:t xml:space="preserve">: De stand en het verbruik bij een leveranciersswitch, </w:t>
      </w:r>
      <w:proofErr w:type="spellStart"/>
      <w:r>
        <w:t>inhuizing</w:t>
      </w:r>
      <w:proofErr w:type="spellEnd"/>
      <w:r>
        <w:t>, uithuizing</w:t>
      </w:r>
      <w:r>
        <w:rPr>
          <w:color w:val="FF0000"/>
        </w:rPr>
        <w:t>, PV-switch</w:t>
      </w:r>
      <w:r>
        <w:t xml:space="preserve"> en einde levering tot en vanaf de mutatiedatum worden bepaald door de meetverantwoordelijke.</w:t>
      </w:r>
    </w:p>
    <w:p w:rsidR="00F05426" w:rsidP="00F05426" w:rsidRDefault="00F05426" w14:paraId="5305D958" w14:textId="77777777"/>
    <w:p w:rsidR="00F05426" w:rsidP="00F05426" w:rsidRDefault="00F05426" w14:paraId="226FE46E" w14:textId="77777777">
      <w:pPr>
        <w:rPr>
          <w:b/>
        </w:rPr>
      </w:pPr>
      <w:r w:rsidRPr="003A0567">
        <w:rPr>
          <w:b/>
        </w:rPr>
        <w:t>3.6</w:t>
      </w:r>
      <w:r w:rsidRPr="003A0567">
        <w:rPr>
          <w:b/>
        </w:rPr>
        <w:tab/>
      </w:r>
      <w:r w:rsidRPr="003A0567">
        <w:rPr>
          <w:b/>
        </w:rPr>
        <w:t>Individuele PV-switch KV en GV</w:t>
      </w:r>
    </w:p>
    <w:p w:rsidR="00F05426" w:rsidP="00F05426" w:rsidRDefault="00F05426" w14:paraId="399B132C" w14:textId="77777777">
      <w:r w:rsidRPr="0058288B">
        <w:t>[Nieuw plaatje</w:t>
      </w:r>
      <w:r>
        <w:t>s</w:t>
      </w:r>
      <w:r w:rsidRPr="0058288B">
        <w:t xml:space="preserve"> ter</w:t>
      </w:r>
      <w:r>
        <w:t xml:space="preserve"> vervanging van bestaande figuren. Het plaatje met de tijdslijnen van een individuele PV-switch KV wordt niet vervangen</w:t>
      </w:r>
      <w:r w:rsidRPr="0058288B">
        <w:t>]</w:t>
      </w:r>
    </w:p>
    <w:p w:rsidR="00F05426" w:rsidP="00F05426" w:rsidRDefault="00F05426" w14:paraId="0D3B5634" w14:textId="77777777">
      <w:r>
        <w:rPr>
          <w:noProof/>
        </w:rPr>
        <w:drawing>
          <wp:inline distT="0" distB="0" distL="0" distR="0" wp14:anchorId="3192EF68" wp14:editId="6CF73E32">
            <wp:extent cx="5676900" cy="2187661"/>
            <wp:effectExtent l="0" t="0" r="0" b="317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ces Individuele PV-switch KV 17-12-2020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721"/>
                    <a:stretch/>
                  </pic:blipFill>
                  <pic:spPr bwMode="auto">
                    <a:xfrm>
                      <a:off x="0" y="0"/>
                      <a:ext cx="5697684" cy="2195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2993" w:rsidP="00F05426" w:rsidRDefault="003E2993" w14:paraId="3866CCDA" w14:textId="77777777"/>
    <w:p w:rsidR="00F05426" w:rsidP="00F05426" w:rsidRDefault="00F05426" w14:paraId="5ACD975E" w14:textId="77777777">
      <w:r w:rsidR="00F05426">
        <w:drawing>
          <wp:inline wp14:editId="085F558F" wp14:anchorId="641A0710">
            <wp:extent cx="5760720" cy="3122930"/>
            <wp:effectExtent l="0" t="0" r="0" b="1270"/>
            <wp:docPr id="5" name="Afbeelding 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beelding 5"/>
                    <pic:cNvPicPr/>
                  </pic:nvPicPr>
                  <pic:blipFill>
                    <a:blip r:embed="R21385c59a17a4ed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6072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D64CC" w:rsidR="00F05426" w:rsidP="00F05426" w:rsidRDefault="00F05426" w14:paraId="1C34D8A0" w14:textId="77777777">
      <w:pPr>
        <w:widowControl/>
        <w:spacing w:line="240" w:lineRule="auto"/>
        <w:rPr>
          <w:b/>
        </w:rPr>
      </w:pPr>
      <w:r w:rsidR="00F05426">
        <w:drawing>
          <wp:inline wp14:editId="22388165" wp14:anchorId="3D87249D">
            <wp:extent cx="5759449" cy="1384972"/>
            <wp:effectExtent l="0" t="0" r="0" b="5715"/>
            <wp:docPr id="6" name="Afbeelding 6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fbeelding 6"/>
                    <pic:cNvPicPr/>
                  </pic:nvPicPr>
                  <pic:blipFill>
                    <a:blip r:embed="Rd8bd86df36904bb5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59449" cy="138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426" w:rsidP="006F2A22" w:rsidRDefault="00F05426" w14:paraId="3267460C" w14:textId="77777777">
      <w:pPr>
        <w:widowControl/>
        <w:spacing w:line="240" w:lineRule="auto"/>
      </w:pPr>
    </w:p>
    <w:sectPr w:rsidR="00F05426" w:rsidSect="00177A61">
      <w:headerReference w:type="default" r:id="rId15"/>
      <w:footerReference w:type="default" r:id="rId16"/>
      <w:headerReference w:type="first" r:id="rId17"/>
      <w:footerReference w:type="first" r:id="rId18"/>
      <w:pgSz w:w="11906" w:h="16838" w:orient="portrait" w:code="9"/>
      <w:pgMar w:top="3005" w:right="1418" w:bottom="567" w:left="1418" w:header="709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779A" w:rsidRDefault="00B1779A" w14:paraId="2C526634" w14:textId="77777777">
      <w:pPr>
        <w:spacing w:line="240" w:lineRule="auto"/>
      </w:pPr>
      <w:r>
        <w:separator/>
      </w:r>
    </w:p>
  </w:endnote>
  <w:endnote w:type="continuationSeparator" w:id="0">
    <w:p w:rsidR="00B1779A" w:rsidRDefault="00B1779A" w14:paraId="397735D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30E1" w:rsidP="001B0ADD" w:rsidRDefault="00B1779A" w14:paraId="0EBB0773" w14:textId="77777777">
    <w:pPr>
      <w:pStyle w:val="Voettekst"/>
      <w:tabs>
        <w:tab w:val="center" w:pos="9072"/>
      </w:tabs>
      <w:rPr>
        <w:color w:val="000000" w:themeColor="text1"/>
      </w:rPr>
    </w:pPr>
  </w:p>
  <w:p w:rsidR="00E430E1" w:rsidP="00E430E1" w:rsidRDefault="00B1779A" w14:paraId="38198DBC" w14:textId="77777777">
    <w:pPr>
      <w:pStyle w:val="Voettekst"/>
      <w:rPr>
        <w:color w:val="000000" w:themeColor="text1"/>
      </w:rPr>
    </w:pPr>
  </w:p>
  <w:p w:rsidR="008104AF" w:rsidRDefault="00693F78" w14:paraId="475F3FA9" w14:textId="77777777">
    <w:pPr>
      <w:pStyle w:val="Voettekst"/>
    </w:pPr>
    <w:r>
      <w:rPr>
        <w:color w:val="000000" w:themeColor="text1"/>
      </w:rPr>
      <w:t>www.nedu.nl</w:t>
    </w:r>
    <w:r>
      <w:t xml:space="preserve"> </w:t>
    </w:r>
    <w:r>
      <w:tab/>
    </w:r>
    <w:r>
      <w:tab/>
    </w:r>
    <w:r w:rsidRPr="00DA03D4">
      <w:rPr>
        <w:b/>
      </w:rPr>
      <w:fldChar w:fldCharType="begin"/>
    </w:r>
    <w:r w:rsidRPr="00DA03D4">
      <w:rPr>
        <w:b/>
      </w:rPr>
      <w:instrText xml:space="preserve"> PAGE   \* MERGEFORMAT </w:instrText>
    </w:r>
    <w:r w:rsidRPr="00DA03D4">
      <w:rPr>
        <w:b/>
      </w:rPr>
      <w:fldChar w:fldCharType="separate"/>
    </w:r>
    <w:r w:rsidR="00C4434E">
      <w:rPr>
        <w:b/>
        <w:noProof/>
      </w:rPr>
      <w:t>7</w:t>
    </w:r>
    <w:r w:rsidRPr="00DA03D4">
      <w:rPr>
        <w:b/>
      </w:rPr>
      <w:fldChar w:fldCharType="end"/>
    </w:r>
    <w:r w:rsidRPr="00DA03D4">
      <w:rPr>
        <w:b/>
      </w:rPr>
      <w:t xml:space="preserve"> - </w:t>
    </w:r>
    <w:r w:rsidRPr="00DA03D4">
      <w:rPr>
        <w:b/>
      </w:rPr>
      <w:fldChar w:fldCharType="begin"/>
    </w:r>
    <w:r w:rsidRPr="00DA03D4">
      <w:rPr>
        <w:b/>
      </w:rPr>
      <w:instrText xml:space="preserve"> NUMPAGES   \* MERGEFORMAT </w:instrText>
    </w:r>
    <w:r w:rsidRPr="00DA03D4">
      <w:rPr>
        <w:b/>
      </w:rPr>
      <w:fldChar w:fldCharType="separate"/>
    </w:r>
    <w:r w:rsidR="00C4434E">
      <w:rPr>
        <w:b/>
        <w:noProof/>
      </w:rPr>
      <w:t>8</w:t>
    </w:r>
    <w:r w:rsidRPr="00DA03D4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30E1" w:rsidRDefault="00B1779A" w14:paraId="23C3D2EF" w14:textId="77777777">
    <w:pPr>
      <w:pStyle w:val="Voettekst"/>
      <w:rPr>
        <w:color w:val="000000" w:themeColor="text1"/>
      </w:rPr>
    </w:pPr>
  </w:p>
  <w:p w:rsidR="00E430E1" w:rsidRDefault="00B1779A" w14:paraId="2A7FD0A0" w14:textId="77777777">
    <w:pPr>
      <w:pStyle w:val="Voettekst"/>
      <w:rPr>
        <w:color w:val="000000" w:themeColor="text1"/>
      </w:rPr>
    </w:pPr>
  </w:p>
  <w:p w:rsidR="008104AF" w:rsidRDefault="00693F78" w14:paraId="04734DA4" w14:textId="77777777">
    <w:pPr>
      <w:pStyle w:val="Voettekst"/>
    </w:pPr>
    <w:r>
      <w:rPr>
        <w:color w:val="000000" w:themeColor="text1"/>
      </w:rPr>
      <w:t>www.nedu.nl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779A" w:rsidRDefault="00B1779A" w14:paraId="26A66577" w14:textId="77777777">
      <w:pPr>
        <w:spacing w:line="240" w:lineRule="auto"/>
      </w:pPr>
      <w:r>
        <w:separator/>
      </w:r>
    </w:p>
  </w:footnote>
  <w:footnote w:type="continuationSeparator" w:id="0">
    <w:p w:rsidR="00B1779A" w:rsidRDefault="00B1779A" w14:paraId="0B8890B4" w14:textId="77777777">
      <w:pPr>
        <w:spacing w:line="240" w:lineRule="auto"/>
      </w:pPr>
      <w:r>
        <w:continuationSeparator/>
      </w:r>
    </w:p>
  </w:footnote>
  <w:footnote w:id="1">
    <w:p w:rsidR="00541665" w:rsidRDefault="00541665" w14:paraId="63D1C6AF" w14:textId="77777777">
      <w:pPr>
        <w:pStyle w:val="Voetnoottekst"/>
      </w:pPr>
      <w:r>
        <w:rPr>
          <w:rStyle w:val="Voetnootmarkering"/>
        </w:rPr>
        <w:footnoteRef/>
      </w:r>
      <w:r>
        <w:t xml:space="preserve"> Dit is wel verplicht bij bijvoorbeeld een </w:t>
      </w:r>
      <w:proofErr w:type="spellStart"/>
      <w:r>
        <w:t>inhuizing</w:t>
      </w:r>
      <w:proofErr w:type="spellEnd"/>
      <w:r>
        <w:t xml:space="preserve">, uithuizing en </w:t>
      </w:r>
      <w:proofErr w:type="spellStart"/>
      <w:r>
        <w:t>leverancierswitch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6F2A22" w:rsidRDefault="00693F78" w14:paraId="5824D9AE" w14:textId="77777777">
    <w:pPr>
      <w:pStyle w:val="Koptekst"/>
    </w:pPr>
    <w:r>
      <w:rPr>
        <w:noProof/>
        <w:snapToGrid/>
      </w:rPr>
      <w:drawing>
        <wp:anchor distT="0" distB="0" distL="114300" distR="114300" simplePos="0" relativeHeight="251660288" behindDoc="0" locked="0" layoutInCell="1" allowOverlap="1" wp14:anchorId="3446CB00" wp14:editId="1AE69864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130400" cy="4284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Logo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00" cy="42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7A271E" w:rsidRDefault="00693F78" w14:paraId="7F43DB96" w14:textId="77777777">
    <w:pPr>
      <w:pStyle w:val="Koptekst"/>
    </w:pPr>
    <w:r>
      <w:rPr>
        <w:noProof/>
        <w:snapToGrid/>
      </w:rPr>
      <w:drawing>
        <wp:anchor distT="0" distB="0" distL="114300" distR="114300" simplePos="0" relativeHeight="251659264" behindDoc="1" locked="0" layoutInCell="1" allowOverlap="1" wp14:anchorId="1B71028E" wp14:editId="597BCD56">
          <wp:simplePos x="0" y="0"/>
          <wp:positionH relativeFrom="column">
            <wp:posOffset>-900430</wp:posOffset>
          </wp:positionH>
          <wp:positionV relativeFrom="paragraph">
            <wp:posOffset>-488315</wp:posOffset>
          </wp:positionV>
          <wp:extent cx="7553325" cy="10753725"/>
          <wp:effectExtent l="0" t="0" r="9525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Element-Voorbl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244" cy="10752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napToGrid/>
      </w:rPr>
      <w:drawing>
        <wp:anchor distT="0" distB="0" distL="114300" distR="114300" simplePos="0" relativeHeight="251658240" behindDoc="0" locked="0" layoutInCell="1" allowOverlap="1" wp14:anchorId="7D814E94" wp14:editId="64B08B02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130400" cy="428400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Logo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00" cy="42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AD3"/>
    <w:multiLevelType w:val="hybridMultilevel"/>
    <w:tmpl w:val="6912385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510BC9"/>
    <w:multiLevelType w:val="multilevel"/>
    <w:tmpl w:val="6344C74C"/>
    <w:lvl w:ilvl="0" w:tplc="735ABA0E">
      <w:start w:val="5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4990486"/>
    <w:multiLevelType w:val="multilevel"/>
    <w:tmpl w:val="FB14BCF8"/>
    <w:lvl w:ilvl="0" w:tplc="C1462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069E5"/>
    <w:multiLevelType w:val="multilevel"/>
    <w:tmpl w:val="FD3C96D2"/>
    <w:lvl w:ilvl="0" w:tplc="735ABA0E">
      <w:start w:val="5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033726"/>
    <w:multiLevelType w:val="hybridMultilevel"/>
    <w:tmpl w:val="549A18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2BBE2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2E36DD4"/>
    <w:multiLevelType w:val="hybridMultilevel"/>
    <w:tmpl w:val="4AA294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6AE075CE">
      <w:numFmt w:val="bullet"/>
      <w:lvlText w:val="-"/>
      <w:lvlJc w:val="left"/>
      <w:pPr>
        <w:ind w:left="2340" w:hanging="360"/>
      </w:pPr>
      <w:rPr>
        <w:rFonts w:hint="default" w:ascii="Calibri" w:hAnsi="Calibri" w:eastAsia="Times New Roman" w:cs="Calibri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619A6"/>
    <w:multiLevelType w:val="hybridMultilevel"/>
    <w:tmpl w:val="C6CE83E8"/>
    <w:lvl w:ilvl="0" w:tplc="E7289EB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A26F63"/>
    <w:multiLevelType w:val="hybridMultilevel"/>
    <w:tmpl w:val="F71C81F8"/>
    <w:lvl w:ilvl="0" w:tplc="04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D0E002C"/>
    <w:multiLevelType w:val="hybridMultilevel"/>
    <w:tmpl w:val="67D6E454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pStyle w:val="Kop2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pStyle w:val="Kop3"/>
      <w:lvlText w:val="%1.%2.%3"/>
      <w:lvlJc w:val="left"/>
      <w:pPr>
        <w:ind w:left="1080" w:hanging="360"/>
      </w:pPr>
      <w:rPr>
        <w:rFonts w:hint="default"/>
        <w:color w:val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F5D1E40"/>
    <w:multiLevelType w:val="hybridMultilevel"/>
    <w:tmpl w:val="71DA43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proofState w:spelling="clean" w:grammar="dirty"/>
  <w:trackRevisions w:val="false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ergebruik_modelid" w:val="17"/>
    <w:docVar w:name="hergebruik_taalid" w:val="1"/>
    <w:docVar w:name="wwo_logo_present" w:val="no"/>
    <w:docVar w:name="wwo_style_kop1" w:val="Genummerd hoofdstuk"/>
    <w:docVar w:name="wwo_style_kop2" w:val="Genummerde paragraaf"/>
    <w:docVar w:name="wwo_style_kop3" w:val="Genummerde subparagraaf"/>
    <w:docVar w:name="wwo_style_tabelkop" w:val="Tabelkop"/>
    <w:docVar w:name="wwo_style_tabeltekst" w:val="Tabeltekst"/>
  </w:docVars>
  <w:rsids>
    <w:rsidRoot w:val="00693F78"/>
    <w:rsid w:val="00004E80"/>
    <w:rsid w:val="00055363"/>
    <w:rsid w:val="00067CA1"/>
    <w:rsid w:val="00095DC9"/>
    <w:rsid w:val="000B3084"/>
    <w:rsid w:val="001316CE"/>
    <w:rsid w:val="00133F47"/>
    <w:rsid w:val="0014772E"/>
    <w:rsid w:val="0016367D"/>
    <w:rsid w:val="001E0834"/>
    <w:rsid w:val="00240B73"/>
    <w:rsid w:val="00265579"/>
    <w:rsid w:val="00291A8A"/>
    <w:rsid w:val="00292387"/>
    <w:rsid w:val="002E6148"/>
    <w:rsid w:val="003244DD"/>
    <w:rsid w:val="00332C82"/>
    <w:rsid w:val="00362CDF"/>
    <w:rsid w:val="00392B76"/>
    <w:rsid w:val="003D6A0F"/>
    <w:rsid w:val="003D6D76"/>
    <w:rsid w:val="003E2993"/>
    <w:rsid w:val="0042009F"/>
    <w:rsid w:val="00465AA9"/>
    <w:rsid w:val="004A5555"/>
    <w:rsid w:val="004C46EA"/>
    <w:rsid w:val="004F2E6B"/>
    <w:rsid w:val="0053049D"/>
    <w:rsid w:val="00541665"/>
    <w:rsid w:val="0055646B"/>
    <w:rsid w:val="005A344A"/>
    <w:rsid w:val="005F260C"/>
    <w:rsid w:val="006036AD"/>
    <w:rsid w:val="00630E23"/>
    <w:rsid w:val="00635D80"/>
    <w:rsid w:val="00651C05"/>
    <w:rsid w:val="00655BA7"/>
    <w:rsid w:val="00693F78"/>
    <w:rsid w:val="006B4DD1"/>
    <w:rsid w:val="006C7EBB"/>
    <w:rsid w:val="00732486"/>
    <w:rsid w:val="007863BC"/>
    <w:rsid w:val="007B473C"/>
    <w:rsid w:val="007C391F"/>
    <w:rsid w:val="008834CE"/>
    <w:rsid w:val="008F55B9"/>
    <w:rsid w:val="00920DDD"/>
    <w:rsid w:val="009524D4"/>
    <w:rsid w:val="00975EBC"/>
    <w:rsid w:val="00982E0C"/>
    <w:rsid w:val="00991FF0"/>
    <w:rsid w:val="009A33DB"/>
    <w:rsid w:val="00A00212"/>
    <w:rsid w:val="00B1779A"/>
    <w:rsid w:val="00B201A1"/>
    <w:rsid w:val="00B32769"/>
    <w:rsid w:val="00B937D5"/>
    <w:rsid w:val="00BB0BF9"/>
    <w:rsid w:val="00BB7239"/>
    <w:rsid w:val="00BD49C6"/>
    <w:rsid w:val="00C27573"/>
    <w:rsid w:val="00C40748"/>
    <w:rsid w:val="00C4434E"/>
    <w:rsid w:val="00CA0072"/>
    <w:rsid w:val="00CC0182"/>
    <w:rsid w:val="00D346DF"/>
    <w:rsid w:val="00D37820"/>
    <w:rsid w:val="00D45C7C"/>
    <w:rsid w:val="00D51874"/>
    <w:rsid w:val="00E115EF"/>
    <w:rsid w:val="00E778FA"/>
    <w:rsid w:val="00ED502E"/>
    <w:rsid w:val="00F05426"/>
    <w:rsid w:val="00F0607E"/>
    <w:rsid w:val="00F9201D"/>
    <w:rsid w:val="0B494175"/>
    <w:rsid w:val="0C8BFDBF"/>
    <w:rsid w:val="2DA57208"/>
    <w:rsid w:val="305B3E05"/>
    <w:rsid w:val="368026F2"/>
    <w:rsid w:val="3FFCDFED"/>
    <w:rsid w:val="4C8C41F6"/>
    <w:rsid w:val="4E3581FF"/>
    <w:rsid w:val="5D45183E"/>
    <w:rsid w:val="66789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3910"/>
  <w15:docId w15:val="{3535C457-060C-4AE1-8BA1-FC5CD70BC8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850854"/>
    <w:pPr>
      <w:widowControl w:val="0"/>
      <w:spacing w:line="280" w:lineRule="atLeast"/>
    </w:pPr>
    <w:rPr>
      <w:rFonts w:ascii="Calibri" w:hAnsi="Calibri"/>
      <w:snapToGrid w:val="0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175EEB"/>
    <w:pPr>
      <w:keepNext/>
      <w:numPr>
        <w:numId w:val="3"/>
      </w:numPr>
      <w:spacing w:after="280"/>
      <w:ind w:left="709" w:hanging="709"/>
      <w:outlineLvl w:val="0"/>
    </w:pPr>
    <w:rPr>
      <w:b/>
      <w:bCs/>
      <w:noProof/>
      <w:color w:val="000000" w:themeColor="text1"/>
      <w:sz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175EEB"/>
    <w:pPr>
      <w:keepNext/>
      <w:keepLines/>
      <w:numPr>
        <w:ilvl w:val="1"/>
        <w:numId w:val="3"/>
      </w:numPr>
      <w:ind w:hanging="72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175EEB"/>
    <w:pPr>
      <w:keepNext/>
      <w:keepLines/>
      <w:numPr>
        <w:ilvl w:val="2"/>
        <w:numId w:val="3"/>
      </w:numPr>
      <w:ind w:left="709" w:hanging="709"/>
      <w:outlineLvl w:val="2"/>
    </w:pPr>
    <w:rPr>
      <w:rFonts w:eastAsiaTheme="majorEastAsia" w:cstheme="majorBidi"/>
      <w:b/>
      <w:bCs/>
      <w:color w:val="000000" w:themeColor="text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175EEB"/>
    <w:rPr>
      <w:rFonts w:ascii="Calibri" w:hAnsi="Calibri"/>
      <w:b/>
      <w:bCs/>
      <w:noProof/>
      <w:snapToGrid w:val="0"/>
      <w:color w:val="000000" w:themeColor="text1"/>
      <w:sz w:val="40"/>
      <w:lang w:val="nl-NL" w:eastAsia="nl-NL"/>
    </w:rPr>
  </w:style>
  <w:style w:type="paragraph" w:styleId="Lijstalinea">
    <w:name w:val="List Paragraph"/>
    <w:aliases w:val="_EDSN_agendapunt"/>
    <w:basedOn w:val="Standaard"/>
    <w:link w:val="LijstalineaChar"/>
    <w:uiPriority w:val="34"/>
    <w:qFormat/>
    <w:rsid w:val="002D7A9B"/>
    <w:pPr>
      <w:ind w:left="708"/>
    </w:pPr>
  </w:style>
  <w:style w:type="paragraph" w:styleId="Koptekst">
    <w:name w:val="header"/>
    <w:basedOn w:val="Standaard"/>
    <w:link w:val="KoptekstChar"/>
    <w:uiPriority w:val="99"/>
    <w:unhideWhenUsed/>
    <w:rsid w:val="000C1E6C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0C1E6C"/>
    <w:rPr>
      <w:rFonts w:ascii="Calibri" w:hAnsi="Calibri"/>
      <w:snapToGrid w:val="0"/>
      <w:sz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8104AF"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character" w:styleId="VoettekstChar" w:customStyle="1">
    <w:name w:val="Voettekst Char"/>
    <w:basedOn w:val="Standaardalinea-lettertype"/>
    <w:link w:val="Voettekst"/>
    <w:uiPriority w:val="99"/>
    <w:rsid w:val="008104AF"/>
    <w:rPr>
      <w:rFonts w:ascii="Calibri" w:hAnsi="Calibri"/>
      <w:snapToGrid w:val="0"/>
      <w:sz w:val="13"/>
      <w:lang w:val="nl-NL" w:eastAsia="nl-NL"/>
    </w:rPr>
  </w:style>
  <w:style w:type="paragraph" w:styleId="Rubricering" w:customStyle="1">
    <w:name w:val="Rubricering"/>
    <w:basedOn w:val="Standaard"/>
    <w:qFormat/>
    <w:rsid w:val="000C1E6C"/>
    <w:pPr>
      <w:spacing w:line="250" w:lineRule="atLeast"/>
    </w:pPr>
    <w:rPr>
      <w:rFonts w:ascii="Arial" w:hAnsi="Arial"/>
      <w:b/>
      <w:sz w:val="18"/>
    </w:rPr>
  </w:style>
  <w:style w:type="table" w:styleId="Tabelraster">
    <w:name w:val="Table Grid"/>
    <w:basedOn w:val="Standaardtabel"/>
    <w:uiPriority w:val="59"/>
    <w:rsid w:val="000C1E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lofonkop" w:customStyle="1">
    <w:name w:val="Colofonkop"/>
    <w:basedOn w:val="Standaard"/>
    <w:qFormat/>
    <w:rsid w:val="007A50D8"/>
    <w:rPr>
      <w:b/>
    </w:rPr>
  </w:style>
  <w:style w:type="paragraph" w:styleId="Colofoninvulling" w:customStyle="1">
    <w:name w:val="Colofon invulling"/>
    <w:basedOn w:val="Standaard"/>
    <w:qFormat/>
    <w:rsid w:val="007A50D8"/>
  </w:style>
  <w:style w:type="paragraph" w:styleId="Adres" w:customStyle="1">
    <w:name w:val="Adres"/>
    <w:basedOn w:val="Standaard"/>
    <w:qFormat/>
    <w:rsid w:val="000C1E6C"/>
    <w:rPr>
      <w:b/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2D8A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B12D8A"/>
    <w:rPr>
      <w:rFonts w:ascii="Tahoma" w:hAnsi="Tahoma" w:cs="Tahoma"/>
      <w:snapToGrid w:val="0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8104AF"/>
    <w:rPr>
      <w:color w:val="0000FF" w:themeColor="hyperlink"/>
      <w:u w:val="single"/>
      <w:lang w:val="nl-NL"/>
    </w:rPr>
  </w:style>
  <w:style w:type="paragraph" w:styleId="Titel">
    <w:name w:val="Title"/>
    <w:basedOn w:val="Standaard"/>
    <w:next w:val="Standaard"/>
    <w:link w:val="TitelChar"/>
    <w:qFormat/>
    <w:rsid w:val="00177A61"/>
    <w:pPr>
      <w:spacing w:after="300" w:line="240" w:lineRule="auto"/>
      <w:contextualSpacing/>
    </w:pPr>
    <w:rPr>
      <w:rFonts w:asciiTheme="minorHAnsi" w:hAnsiTheme="minorHAnsi" w:eastAsiaTheme="majorEastAsia" w:cstheme="majorBidi"/>
      <w:b/>
      <w:color w:val="000000" w:themeColor="text1"/>
      <w:spacing w:val="5"/>
      <w:kern w:val="28"/>
      <w:sz w:val="90"/>
      <w:szCs w:val="52"/>
    </w:rPr>
  </w:style>
  <w:style w:type="character" w:styleId="TitelChar" w:customStyle="1">
    <w:name w:val="Titel Char"/>
    <w:basedOn w:val="Standaardalinea-lettertype"/>
    <w:link w:val="Titel"/>
    <w:rsid w:val="00177A61"/>
    <w:rPr>
      <w:rFonts w:asciiTheme="minorHAnsi" w:hAnsiTheme="minorHAnsi" w:eastAsiaTheme="majorEastAsia" w:cstheme="majorBidi"/>
      <w:b/>
      <w:snapToGrid w:val="0"/>
      <w:color w:val="000000" w:themeColor="text1"/>
      <w:spacing w:val="5"/>
      <w:kern w:val="28"/>
      <w:sz w:val="90"/>
      <w:szCs w:val="52"/>
      <w:lang w:val="nl-NL" w:eastAsia="nl-NL"/>
    </w:rPr>
  </w:style>
  <w:style w:type="paragraph" w:styleId="Subtitel" w:customStyle="1">
    <w:name w:val="Subtitel"/>
    <w:basedOn w:val="Adres"/>
    <w:qFormat/>
    <w:rsid w:val="00051FF0"/>
    <w:rPr>
      <w:sz w:val="40"/>
    </w:rPr>
  </w:style>
  <w:style w:type="paragraph" w:styleId="Documenttitel" w:customStyle="1">
    <w:name w:val="Documenttitel"/>
    <w:basedOn w:val="Colofonkop"/>
    <w:qFormat/>
    <w:rsid w:val="007A50D8"/>
    <w:rPr>
      <w:sz w:val="30"/>
    </w:rPr>
  </w:style>
  <w:style w:type="paragraph" w:styleId="Inhoudsopgave" w:customStyle="1">
    <w:name w:val="Inhoudsopgave"/>
    <w:basedOn w:val="Standaard"/>
    <w:next w:val="Standaard"/>
    <w:qFormat/>
    <w:rsid w:val="007D6CDA"/>
    <w:rPr>
      <w:b/>
      <w:noProof/>
      <w:sz w:val="40"/>
    </w:rPr>
  </w:style>
  <w:style w:type="character" w:styleId="Kop2Char" w:customStyle="1">
    <w:name w:val="Kop 2 Char"/>
    <w:basedOn w:val="Standaardalinea-lettertype"/>
    <w:link w:val="Kop2"/>
    <w:rsid w:val="00175EEB"/>
    <w:rPr>
      <w:rFonts w:ascii="Calibri" w:hAnsi="Calibri" w:eastAsiaTheme="majorEastAsia" w:cstheme="majorBidi"/>
      <w:b/>
      <w:bCs/>
      <w:snapToGrid w:val="0"/>
      <w:color w:val="000000" w:themeColor="text1"/>
      <w:sz w:val="22"/>
      <w:szCs w:val="26"/>
      <w:lang w:val="nl-NL" w:eastAsia="nl-NL"/>
    </w:rPr>
  </w:style>
  <w:style w:type="character" w:styleId="Kop3Char" w:customStyle="1">
    <w:name w:val="Kop 3 Char"/>
    <w:basedOn w:val="Standaardalinea-lettertype"/>
    <w:link w:val="Kop3"/>
    <w:rsid w:val="00175EEB"/>
    <w:rPr>
      <w:rFonts w:ascii="Calibri" w:hAnsi="Calibri" w:eastAsiaTheme="majorEastAsia" w:cstheme="majorBidi"/>
      <w:b/>
      <w:bCs/>
      <w:snapToGrid w:val="0"/>
      <w:color w:val="000000" w:themeColor="text1"/>
      <w:sz w:val="22"/>
      <w:lang w:val="nl-NL" w:eastAsia="nl-NL"/>
    </w:rPr>
  </w:style>
  <w:style w:type="paragraph" w:styleId="Tabelkop" w:customStyle="1">
    <w:name w:val="Tabelkop"/>
    <w:basedOn w:val="Standaard"/>
    <w:qFormat/>
    <w:rsid w:val="002076C6"/>
    <w:rPr>
      <w:b/>
      <w:sz w:val="16"/>
    </w:rPr>
  </w:style>
  <w:style w:type="paragraph" w:styleId="Inhopg1">
    <w:name w:val="toc 1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spacing w:before="240"/>
      <w:ind w:left="1134" w:hanging="1134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ind w:left="1134" w:hanging="1134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ind w:left="1134" w:hanging="1134"/>
    </w:pPr>
    <w:rPr>
      <w:noProof/>
    </w:rPr>
  </w:style>
  <w:style w:type="paragraph" w:styleId="Tabeltekst" w:customStyle="1">
    <w:name w:val="Tabeltekst"/>
    <w:basedOn w:val="Standaard"/>
    <w:qFormat/>
    <w:rsid w:val="002076C6"/>
    <w:rPr>
      <w:sz w:val="16"/>
    </w:rPr>
  </w:style>
  <w:style w:type="paragraph" w:styleId="wwostylekop1" w:customStyle="1">
    <w:name w:val="wwo_style_kop1"/>
    <w:basedOn w:val="Kop1"/>
    <w:next w:val="Standaard"/>
    <w:qFormat/>
    <w:rsid w:val="00175EEB"/>
  </w:style>
  <w:style w:type="paragraph" w:styleId="wwostylekop2" w:customStyle="1">
    <w:name w:val="wwo_style_kop2"/>
    <w:basedOn w:val="Kop2"/>
    <w:next w:val="Standaard"/>
    <w:qFormat/>
    <w:rsid w:val="00175EEB"/>
  </w:style>
  <w:style w:type="paragraph" w:styleId="wwostylekop3" w:customStyle="1">
    <w:name w:val="wwo_style_kop3"/>
    <w:basedOn w:val="Kop3"/>
    <w:next w:val="Standaard"/>
    <w:qFormat/>
    <w:rsid w:val="00175EEB"/>
  </w:style>
  <w:style w:type="paragraph" w:styleId="wwostyletabelkop" w:customStyle="1">
    <w:name w:val="wwo_style_tabelkop"/>
    <w:basedOn w:val="Tabelkop"/>
    <w:qFormat/>
    <w:rsid w:val="00175EEB"/>
  </w:style>
  <w:style w:type="paragraph" w:styleId="wwostyletabeltekst" w:customStyle="1">
    <w:name w:val="wwo_style_tabeltekst"/>
    <w:basedOn w:val="Tabeltekst"/>
    <w:qFormat/>
    <w:rsid w:val="00175EEB"/>
  </w:style>
  <w:style w:type="paragraph" w:styleId="EDSNKop" w:customStyle="1">
    <w:name w:val="EDSN Kop"/>
    <w:basedOn w:val="Standaard"/>
    <w:rsid w:val="00693F78"/>
    <w:pPr>
      <w:widowControl/>
      <w:suppressAutoHyphens/>
      <w:spacing w:after="400" w:line="460" w:lineRule="exact"/>
    </w:pPr>
    <w:rPr>
      <w:rFonts w:ascii="Verdana" w:hAnsi="Verdana"/>
      <w:snapToGrid/>
      <w:sz w:val="32"/>
      <w:lang w:eastAsia="ar-SA"/>
    </w:rPr>
  </w:style>
  <w:style w:type="paragraph" w:styleId="Default" w:customStyle="1">
    <w:name w:val="Default"/>
    <w:rsid w:val="00635D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ijstalineaChar" w:customStyle="1">
    <w:name w:val="Lijstalinea Char"/>
    <w:aliases w:val="_EDSN_agendapunt Char"/>
    <w:basedOn w:val="Standaardalinea-lettertype"/>
    <w:link w:val="Lijstalinea"/>
    <w:uiPriority w:val="34"/>
    <w:qFormat/>
    <w:rsid w:val="00732486"/>
    <w:rPr>
      <w:rFonts w:ascii="Calibri" w:hAnsi="Calibri"/>
      <w:snapToGrid w:val="0"/>
      <w:sz w:val="22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41665"/>
    <w:pPr>
      <w:spacing w:line="240" w:lineRule="auto"/>
    </w:pPr>
    <w:rPr>
      <w:sz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541665"/>
    <w:rPr>
      <w:rFonts w:ascii="Calibri" w:hAnsi="Calibri"/>
      <w:snapToGrid w:val="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41665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20DD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20DDD"/>
    <w:pPr>
      <w:spacing w:line="240" w:lineRule="auto"/>
    </w:pPr>
    <w:rPr>
      <w:sz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920DDD"/>
    <w:rPr>
      <w:rFonts w:ascii="Calibri" w:hAnsi="Calibri"/>
      <w:snapToGrid w:val="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g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/media/image5.jpg" Id="R21385c59a17a4edf" /><Relationship Type="http://schemas.openxmlformats.org/officeDocument/2006/relationships/image" Target="/media/image4.png" Id="Rd8bd86df36904bb5" /><Relationship Type="http://schemas.openxmlformats.org/officeDocument/2006/relationships/image" Target="/media/image5.png" Id="R83b1a25f84be43f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91830ED340E4FB1005DCFC6E51CF5" ma:contentTypeVersion="8" ma:contentTypeDescription="Een nieuw document maken." ma:contentTypeScope="" ma:versionID="71eacb6464d9d567aeafb3d8af5ea873">
  <xsd:schema xmlns:xsd="http://www.w3.org/2001/XMLSchema" xmlns:xs="http://www.w3.org/2001/XMLSchema" xmlns:p="http://schemas.microsoft.com/office/2006/metadata/properties" xmlns:ns2="28a68a4d-228e-49b4-bd64-f059bd770b71" targetNamespace="http://schemas.microsoft.com/office/2006/metadata/properties" ma:root="true" ma:fieldsID="6b65879fc593b33e4c8f86cefd148f14" ns2:_="">
    <xsd:import namespace="28a68a4d-228e-49b4-bd64-f059bd770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8a4d-228e-49b4-bd64-f059bd770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9C598-EA65-44FF-9967-B843433B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5BE09-05E7-486D-8625-807CED9BE0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C5FFF4-FC84-49D2-BA98-1E0270615724}"/>
</file>

<file path=customXml/itemProps4.xml><?xml version="1.0" encoding="utf-8"?>
<ds:datastoreItem xmlns:ds="http://schemas.openxmlformats.org/officeDocument/2006/customXml" ds:itemID="{00DDAB5D-A3ED-49F6-B0C6-10F9B0662A6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TenneT TSO B.V.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Mirjam van der Horst</dc:creator>
  <cp:lastModifiedBy>Mirjam van der Horst</cp:lastModifiedBy>
  <cp:revision>6</cp:revision>
  <cp:lastPrinted>2014-06-30T14:14:00Z</cp:lastPrinted>
  <dcterms:created xsi:type="dcterms:W3CDTF">2021-01-21T09:19:00Z</dcterms:created>
  <dcterms:modified xsi:type="dcterms:W3CDTF">2021-10-13T14:45:58Z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0x010100E6BB593861114E4FBDCCCA97658EAFA8</vt:lpwstr>
  </property>
  <property fmtid="{D5CDD505-2E9C-101B-9397-08002B2CF9AE}" pid="3" name="Order">
    <vt:r8>4000</vt:r8>
  </property>
</Properties>
</file>